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DC" w:rsidRDefault="009472AA">
      <w:pPr>
        <w:pStyle w:val="2"/>
        <w:shd w:val="clear" w:color="auto" w:fill="auto"/>
        <w:tabs>
          <w:tab w:val="left" w:leader="underscore" w:pos="8156"/>
          <w:tab w:val="left" w:leader="underscore" w:pos="8980"/>
        </w:tabs>
        <w:spacing w:after="234"/>
        <w:ind w:left="4820" w:right="400" w:firstLine="2280"/>
        <w:jc w:val="right"/>
      </w:pPr>
      <w:r>
        <w:rPr>
          <w:rStyle w:val="1"/>
        </w:rPr>
        <w:t xml:space="preserve">Приложение </w:t>
      </w:r>
      <w:r w:rsidR="00691FCE">
        <w:rPr>
          <w:rStyle w:val="1"/>
        </w:rPr>
        <w:t xml:space="preserve">       </w:t>
      </w:r>
      <w:r w:rsidR="00333395">
        <w:rPr>
          <w:rStyle w:val="1"/>
        </w:rPr>
        <w:t xml:space="preserve">   </w:t>
      </w:r>
      <w:r>
        <w:rPr>
          <w:rStyle w:val="1"/>
        </w:rPr>
        <w:t xml:space="preserve">к Постановлению администрации </w:t>
      </w:r>
      <w:proofErr w:type="spellStart"/>
      <w:r>
        <w:rPr>
          <w:rStyle w:val="1"/>
        </w:rPr>
        <w:t>Залесовского</w:t>
      </w:r>
      <w:proofErr w:type="spellEnd"/>
      <w:r>
        <w:rPr>
          <w:rStyle w:val="1"/>
        </w:rPr>
        <w:t xml:space="preserve"> муниципального округа от</w:t>
      </w:r>
      <w:r w:rsidR="00D20623">
        <w:rPr>
          <w:rStyle w:val="1"/>
        </w:rPr>
        <w:t>______________</w:t>
      </w:r>
      <w:r>
        <w:rPr>
          <w:rStyle w:val="1"/>
          <w:u w:val="single"/>
        </w:rPr>
        <w:t>.202</w:t>
      </w:r>
      <w:r w:rsidR="00333395">
        <w:rPr>
          <w:rStyle w:val="1"/>
          <w:u w:val="single"/>
        </w:rPr>
        <w:t>4</w:t>
      </w:r>
      <w:r>
        <w:rPr>
          <w:rStyle w:val="1"/>
        </w:rPr>
        <w:t xml:space="preserve"> № </w:t>
      </w:r>
      <w:r w:rsidR="00D20623">
        <w:rPr>
          <w:rStyle w:val="1"/>
        </w:rPr>
        <w:t>______</w:t>
      </w:r>
    </w:p>
    <w:p w:rsidR="00691FCE" w:rsidRDefault="00691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EDC" w:rsidRDefault="009472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BD7EDC" w:rsidRDefault="009472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информационно-коммуникационных технологий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на 2023-2028 годы»</w:t>
      </w:r>
    </w:p>
    <w:p w:rsidR="00BD7EDC" w:rsidRDefault="00BD7EDC">
      <w:pPr>
        <w:jc w:val="center"/>
      </w:pPr>
    </w:p>
    <w:p w:rsidR="00BD7EDC" w:rsidRDefault="009472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BD7EDC" w:rsidRDefault="009472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«Развитие информационно-коммуникационных технологий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на 2023-2028 годы»</w:t>
      </w:r>
    </w:p>
    <w:p w:rsidR="00BD7EDC" w:rsidRDefault="00BD7ED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EDC">
        <w:tc>
          <w:tcPr>
            <w:tcW w:w="4785" w:type="dxa"/>
          </w:tcPr>
          <w:p w:rsidR="00BD7EDC" w:rsidRDefault="00947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BD7EDC" w:rsidRDefault="009472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Алтайского края</w:t>
            </w:r>
          </w:p>
        </w:tc>
      </w:tr>
      <w:tr w:rsidR="00BD7EDC">
        <w:tc>
          <w:tcPr>
            <w:tcW w:w="4785" w:type="dxa"/>
          </w:tcPr>
          <w:p w:rsidR="00BD7EDC" w:rsidRDefault="00947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4786" w:type="dxa"/>
          </w:tcPr>
          <w:p w:rsidR="00BD7EDC" w:rsidRDefault="00FA3E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</w:t>
            </w:r>
            <w:r w:rsidR="0094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94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="0094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по программному обеспечению и информатизации</w:t>
            </w:r>
          </w:p>
        </w:tc>
      </w:tr>
      <w:tr w:rsidR="00BD7EDC">
        <w:tc>
          <w:tcPr>
            <w:tcW w:w="4785" w:type="dxa"/>
          </w:tcPr>
          <w:p w:rsidR="00BD7EDC" w:rsidRDefault="00947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972983" w:rsidRDefault="0097298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Алтайского края</w:t>
            </w:r>
          </w:p>
          <w:p w:rsidR="00BD7EDC" w:rsidRPr="000F60DB" w:rsidRDefault="009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</w:t>
            </w:r>
            <w:r w:rsidR="00FA3E3E"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 казенное учреждение "Центр бухгалтерского учета и материально-технического о</w:t>
            </w:r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беспечения"</w:t>
            </w:r>
          </w:p>
          <w:p w:rsidR="00BD7EDC" w:rsidRPr="000F60DB" w:rsidRDefault="00FA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 социальной п</w:t>
            </w:r>
            <w:r w:rsidR="009472AA"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олити</w:t>
            </w:r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 </w:t>
            </w:r>
            <w:proofErr w:type="spellStart"/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Залесовского</w:t>
            </w:r>
            <w:proofErr w:type="spellEnd"/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</w:t>
            </w:r>
            <w:r w:rsidR="009472AA"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круга</w:t>
            </w:r>
          </w:p>
          <w:p w:rsidR="00BD7EDC" w:rsidRDefault="009472AA" w:rsidP="00691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по финансам </w:t>
            </w:r>
            <w:proofErr w:type="spellStart"/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Залесовского</w:t>
            </w:r>
            <w:proofErr w:type="spellEnd"/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1F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0F6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Алтайского края</w:t>
            </w:r>
          </w:p>
        </w:tc>
      </w:tr>
      <w:tr w:rsidR="00972983">
        <w:tc>
          <w:tcPr>
            <w:tcW w:w="4785" w:type="dxa"/>
          </w:tcPr>
          <w:p w:rsidR="00972983" w:rsidRDefault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4786" w:type="dxa"/>
          </w:tcPr>
          <w:p w:rsidR="00972983" w:rsidRDefault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72983">
        <w:tc>
          <w:tcPr>
            <w:tcW w:w="4785" w:type="dxa"/>
          </w:tcPr>
          <w:p w:rsidR="00972983" w:rsidRDefault="00972983" w:rsidP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рамках программы</w:t>
            </w:r>
          </w:p>
        </w:tc>
        <w:tc>
          <w:tcPr>
            <w:tcW w:w="4786" w:type="dxa"/>
          </w:tcPr>
          <w:p w:rsidR="00972983" w:rsidRDefault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2983">
        <w:tc>
          <w:tcPr>
            <w:tcW w:w="4785" w:type="dxa"/>
          </w:tcPr>
          <w:p w:rsidR="00972983" w:rsidRDefault="00972983" w:rsidP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972983" w:rsidRDefault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D7EDC">
        <w:tc>
          <w:tcPr>
            <w:tcW w:w="4785" w:type="dxa"/>
          </w:tcPr>
          <w:p w:rsidR="00BD7EDC" w:rsidRPr="00F75B2F" w:rsidRDefault="00F75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B2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8173C8" w:rsidRPr="00342762" w:rsidRDefault="008173C8" w:rsidP="008173C8">
            <w:pPr>
              <w:shd w:val="clear" w:color="auto" w:fill="FFFFFF"/>
              <w:spacing w:after="0" w:line="240" w:lineRule="auto"/>
              <w:ind w:hanging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информационно-коммуникационных технологий органов местного самоуправления </w:t>
            </w:r>
            <w:proofErr w:type="spellStart"/>
            <w:r w:rsidRPr="00342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342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1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342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Алтайского края на 2023-2028 годы</w:t>
            </w:r>
          </w:p>
          <w:p w:rsidR="00BD7EDC" w:rsidRDefault="00BD7EDC">
            <w:pPr>
              <w:spacing w:after="0" w:line="240" w:lineRule="auto"/>
            </w:pPr>
          </w:p>
        </w:tc>
      </w:tr>
      <w:tr w:rsidR="00BD7EDC">
        <w:tc>
          <w:tcPr>
            <w:tcW w:w="4785" w:type="dxa"/>
          </w:tcPr>
          <w:p w:rsidR="00BD7EDC" w:rsidRDefault="00947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BD7EDC" w:rsidRDefault="009472A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программного обеспечения общего назначения: операционных систем, офисных пакетов, антивиру</w:t>
            </w:r>
            <w:r w:rsidR="0033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 программного обеспечения.</w:t>
            </w:r>
          </w:p>
          <w:p w:rsidR="00BD7EDC" w:rsidRDefault="009472AA" w:rsidP="0097298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(замена) устаревших автоматизиров</w:t>
            </w:r>
            <w:r w:rsidR="0097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анных персональных рабочих мест.</w:t>
            </w:r>
          </w:p>
        </w:tc>
      </w:tr>
      <w:tr w:rsidR="00BD7EDC">
        <w:tc>
          <w:tcPr>
            <w:tcW w:w="4785" w:type="dxa"/>
          </w:tcPr>
          <w:p w:rsidR="00BD7EDC" w:rsidRDefault="00972983" w:rsidP="003333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94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ндикаторы и показатели программы</w:t>
            </w:r>
          </w:p>
        </w:tc>
        <w:tc>
          <w:tcPr>
            <w:tcW w:w="4786" w:type="dxa"/>
          </w:tcPr>
          <w:p w:rsidR="00BD7EDC" w:rsidRDefault="009472AA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программного обеспечения российского производства в общем объеме прикладного офисного программного обеспечения в структурных подразделениях </w:t>
            </w:r>
            <w:r w:rsidR="0069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BD7EDC" w:rsidRDefault="009472AA" w:rsidP="00691FCE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обеспечения деятельности структурных подразделений </w:t>
            </w:r>
            <w:r w:rsidR="0069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компьютерами и оргтехникой со сроком эксплуатации более 5 лет в общем объеме обеспечения.</w:t>
            </w:r>
          </w:p>
        </w:tc>
      </w:tr>
      <w:tr w:rsidR="00BD7EDC">
        <w:tc>
          <w:tcPr>
            <w:tcW w:w="4785" w:type="dxa"/>
          </w:tcPr>
          <w:p w:rsidR="00BD7EDC" w:rsidRDefault="00947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BD7EDC" w:rsidRDefault="0094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рассчитана на реализацию мероприятий с 2023 года по 2028 год включительно.</w:t>
            </w:r>
          </w:p>
          <w:p w:rsidR="00BD7EDC" w:rsidRDefault="009472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муниципальной программы отсутствуют</w:t>
            </w:r>
          </w:p>
        </w:tc>
      </w:tr>
      <w:tr w:rsidR="00BD7EDC">
        <w:tc>
          <w:tcPr>
            <w:tcW w:w="4785" w:type="dxa"/>
          </w:tcPr>
          <w:p w:rsidR="00BD7EDC" w:rsidRDefault="00947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BD7EDC" w:rsidRDefault="009472AA">
            <w:pPr>
              <w:spacing w:after="0" w:line="240" w:lineRule="auto"/>
              <w:ind w:firstLine="5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программы осуществляется за счет средств бюджета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 Общий объем финансирования составляет </w:t>
            </w:r>
            <w:r w:rsidR="0065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4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553,62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BD7EDC" w:rsidRDefault="00651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2023 году – 655,1</w:t>
            </w:r>
            <w:r w:rsidR="00947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рублей; </w:t>
            </w:r>
          </w:p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2024 году - 660 тыс. рублей; </w:t>
            </w:r>
          </w:p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2025 году - 660 тыс. рублей; </w:t>
            </w:r>
          </w:p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2026 году - </w:t>
            </w:r>
            <w:r w:rsidR="00651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рублей; </w:t>
            </w:r>
          </w:p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2027 году - </w:t>
            </w:r>
            <w:r w:rsidR="00814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рублей; </w:t>
            </w:r>
          </w:p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2028 году - 258,52 тыс. рублей.</w:t>
            </w:r>
          </w:p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EDC" w:rsidRDefault="009472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могут уточняться ежегодно при формировании бюджета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соответствующие годы.</w:t>
            </w:r>
          </w:p>
        </w:tc>
      </w:tr>
      <w:tr w:rsidR="00BD7EDC">
        <w:tc>
          <w:tcPr>
            <w:tcW w:w="4785" w:type="dxa"/>
          </w:tcPr>
          <w:p w:rsidR="00BD7EDC" w:rsidRDefault="009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="0094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4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4786" w:type="dxa"/>
          </w:tcPr>
          <w:p w:rsidR="00BD7EDC" w:rsidRDefault="009472AA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программного обеспечения российского производства в общем объеме прикладного офисного программного обеспечения в структурных подразделениях </w:t>
            </w:r>
            <w:r w:rsidR="0069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2C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7EDC" w:rsidRDefault="009472AA" w:rsidP="00691FCE">
            <w:pPr>
              <w:pStyle w:val="a7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использования </w:t>
            </w:r>
            <w:r w:rsidR="0069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компьютеров и оргтехники сроком эксплуатации более 5 лет в общем объеме обеспечения</w:t>
            </w:r>
            <w:r w:rsidR="002C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15%</w:t>
            </w:r>
          </w:p>
        </w:tc>
      </w:tr>
    </w:tbl>
    <w:p w:rsidR="00BD7EDC" w:rsidRDefault="00BD7EDC"/>
    <w:p w:rsidR="008C6086" w:rsidRDefault="008C6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FCE" w:rsidRDefault="00691F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086" w:rsidRDefault="008C6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Общая характеристика сферы реализации муниципальной программы, (в том числе основных проблем в указанной сфере), и прогноз ее развития</w:t>
      </w:r>
    </w:p>
    <w:p w:rsidR="008C6086" w:rsidRDefault="008C6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управления. В качестве приоритетных направлений развития России ставятся задачи модернизации экономики, формирования информационного общества, электронного правительства, проведения административной реформы.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 на основе использования информационно-коммуникационных технологий. На территории Российской Федерации Указом Президента Российской Федерации от 09.05.2017г № 203 утверждена  и действует «Стратегия развития информационного общества в Российской Федерации на 2017- 2030годы».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решаются задачи, связанные с формированием базовой информационно-технологической инфраструктуры. Оснащенность компьютерной техникой рабочих мест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составляет 100 процентов, около 40 % компьютерной техники морально устарело. Создана и успешно функционирует единая компьютерная сеть  в </w:t>
      </w:r>
      <w:r w:rsid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К информационным ресурсам единой компьютерной сети обеспечивается доступ всех автоматизированных рабочих мест, 100 % пользователей обеспечено доступом в сеть Интернет.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 функционирует официальный сайт </w:t>
      </w:r>
      <w:r w:rsid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zalesovo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22.ru), на котором оперативно и достоверно размещается информация о событиях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округе, освещается работа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Однако имеется необходимость модернизации и обновлении официального сайта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информационно-коммуникационных технологий в решении задач, стоящих перед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исполнения полномочий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в целях оперативного и эффективного решения вопросов местного значения, в соответствии с Федеральным законом от 06.10.2003  № 131-ФЗ «Об общих принципах организации местного самоуправления в Российской Федерации»,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необходимо решить ряд системных проблем в области информационно-коммуникационных технологий. </w:t>
      </w:r>
      <w:proofErr w:type="gramEnd"/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информационных технологий обусловлено необходимостью разработки и принятия комплекса организационных, информационных мер для решения существующих проблем в области повышения уровня информированности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социально-экономических и культурных процессах, происходящих на территории района. Эти технологии направлены на достижение общественно полезных целей, обеспечение интересов государства, обеспечение прозрачности и открытости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повышение степени доверия граждан к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и доступность информации о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способствуют росту доверия населения к власти, позитивному настрою в обществе, предотвращению фактов коррупции, активизации участия граждан в общественной и экономической жизни, росту ответственности людей. Эти приоритеты и являются основными в ходе реализации муниципальной целевой программы.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условиях, когда зависимость управленческих процессов от информационных технологий становится критической, жизненно важно обеспечивать надежную и производительную работу используемой компьютерной техники, оргтехники, телекоммуникационного оборудования и информационных систем, иметь развитую и отказоустойчивую телекоммуникационную инфраструктуру, обеспечивать безопасность информации.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одним из важных направлений развития органов местного самоуправления является исполнение законодательства в области защиты информации,  информационных технологий и персональных данных: Федеральный закон от 27.07.2006 № 152-ФЗ «О персональных данных», Федеральный закон от 27 июля 2006 года N 149-ФЗ "Об информации, информационных технологиях и о защите информации". 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 27.07.2010  № 210-ФЗ «Об организации предоставления государственных и муниципальных услуг», органы местного самоуправления обязаны обеспечивать предоставление государственных и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стандартов качества предоставления государственных и муниципальных услуг, необходимо обеспечить рабочие места специалистов, участвующих в процессе оказания услуг населению, новейшим оборудованием.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перевод в электронную форму муниципальных услуг, а также увеличить количество автоматизированных рабочих мест, подключенных к защищенной сети передачи данных, для обеспечения работы в Системе межведомственного электронного взаимодействия при оказании муниципальных услуг в электронном виде и приобрести необходимые компоненты системы защиты информации, средства криптозащиты и сертификаты электронной цифровой подписи.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выполнить комплекс мероприятий по защите персональных данных и конфиденциальной информации, обрабатываемой в автоматизированных информационных системах и функционирующей в единой компьютерной сети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развитие, ежегодное обновление и информационно-техническое сопровождение информационных систем, автоматизирующих организационную и финансово-экономическую деятельность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антивирусные программы.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основных проблем в сфере информатизации органов местного самоуправления требуется стабильное финансирование с использованием программно-целевого метода, который позволит проводить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планомерную работу по реализации мероприятий муниципальной программы.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при реализации муниципальной программы могут возникнуть риски, которые могут препятствовать достижению запланированных результатов. Основным риском является дефицит средств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Это потребует внесения изменений в муниципальную программу, пересмотра целевых значений показателей, возможно отказ от реализации отдельных мероприятий муниципальной программы.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 первоочередного финансирования.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препятствующие повышению эффективности использования информационных технологий в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носят комплексный межведомственный характер и не могут быть решены на уровне отдельных подразделений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округа: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межведомственного взаимодействия в электронном виде необходимо внедрить ведомственные информационные системы, на основе которых оказываются государственные услуги;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доступа к информационным ресурсам, находящимся в муниципальных учреждениях и архивах увеличить объем материалов и документов в цифровом виде.</w:t>
      </w: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информационно-аналитического обеспечения муниципального управления позволит повысить оперативность получения и доступность информации, а также качество принимаемых управленческих решений в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BD7EDC" w:rsidRDefault="00BD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EDC" w:rsidRDefault="009472AA" w:rsidP="0034276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1F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Приоритеты</w:t>
      </w:r>
      <w:r w:rsidR="0097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региональной политике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реализации муниципальной программы</w:t>
      </w:r>
      <w:r w:rsidR="0097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цели и</w:t>
      </w:r>
      <w:r w:rsidR="003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задачи, </w:t>
      </w:r>
      <w:r w:rsidR="00972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индикаторы, </w:t>
      </w:r>
      <w:r w:rsidR="003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результат.</w:t>
      </w:r>
    </w:p>
    <w:p w:rsidR="008C6086" w:rsidRDefault="008C6086" w:rsidP="0034276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762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342762" w:rsidRPr="003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 в сфере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086" w:rsidRDefault="008C6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 в сфере реализации Программы определены исполнением требований Федеральных законов № 131-ФЗ от 06.10.2003  «Об общих принципах организации местного самоуправления в Российской Федерации», № 152-ФЗ от 27.06.2006  «О персональных данных», № 149-ФЗ от 27.06.2006  «Об информации, информационных технологиях и защите информации», № 42-ФЗ от 30.03.2007  «О внесении изменений в статьи 146 и 180 Уголовного кодекса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РоссийскойФедерации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 210-ФЗ от  27.07.2010  «Об организации предоставления государственных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услуг», приказа ФСТЭК России за № 21 от 18.02.2013  «Об утверждении Состава и содержании организационных и технических мер по обеспечению безопасности персональных данных при обработке в информационных системах персональных данных», ежегодного послания Президента Российской Федерации Федеральному Собранию Российской Федерации, Стратегией социально-экономического развития Российской Федерации  до 2030 года, утвержденной Указом Президента РФ от 09.05.2017  № 203.</w:t>
      </w:r>
      <w:proofErr w:type="gramEnd"/>
    </w:p>
    <w:p w:rsidR="008C6086" w:rsidRDefault="008C6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DC" w:rsidRDefault="00342762" w:rsidP="00691F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Цель </w:t>
      </w:r>
      <w:r w:rsidR="00972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</w:t>
      </w:r>
      <w:r w:rsidRPr="0034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8C6086" w:rsidRPr="00342762" w:rsidRDefault="008C60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приоритетами  в сфере информатизации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целью Программы являются:</w:t>
      </w:r>
    </w:p>
    <w:p w:rsidR="00342762" w:rsidRPr="00342762" w:rsidRDefault="00342762" w:rsidP="00342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информационно-коммуникационных технологий органов местного самоуправления </w:t>
      </w:r>
      <w:proofErr w:type="spellStart"/>
      <w:r w:rsidRPr="00342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Залесовского</w:t>
      </w:r>
      <w:proofErr w:type="spellEnd"/>
      <w:r w:rsidRPr="00342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1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342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Алтайского края на 2023-2028 годы</w:t>
      </w:r>
    </w:p>
    <w:p w:rsidR="00342762" w:rsidRPr="00342762" w:rsidRDefault="003427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муниципальной программы</w:t>
      </w:r>
    </w:p>
    <w:p w:rsidR="00BD7EDC" w:rsidRDefault="009472A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№1 </w:t>
      </w:r>
    </w:p>
    <w:p w:rsidR="00F75B2F" w:rsidRDefault="00F75B2F" w:rsidP="00F75B2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4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программного обеспечения общего назначения: операционных систем, офисных пакетов, антивирусного программного обеспечения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D7EDC" w:rsidRDefault="009472A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№2 </w:t>
      </w:r>
    </w:p>
    <w:p w:rsidR="00F75B2F" w:rsidRDefault="00F75B2F" w:rsidP="00F75B2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(замена) устаревших автоматизированных персональных рабочих мест</w:t>
      </w:r>
      <w:r w:rsidR="00972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983" w:rsidRDefault="00972983" w:rsidP="00691FCE">
      <w:pPr>
        <w:pStyle w:val="a7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Индикаторы</w:t>
      </w:r>
      <w:r w:rsidR="00FA7218" w:rsidRPr="00FA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0F60DB" w:rsidRDefault="000F60DB" w:rsidP="000F60DB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3A7" w:rsidRDefault="000F60DB" w:rsidP="000F60D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программного обеспечения российского производства в общем объеме прикладного офисного программного обеспечения в структурных подразделениях </w:t>
      </w:r>
      <w:r w:rsid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4313A7" w:rsidRDefault="000F60DB" w:rsidP="000F60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4313A7" w:rsidRP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обеспечения деятельности структурных подразделений </w:t>
      </w:r>
      <w:r w:rsid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13A7" w:rsidRP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4313A7" w:rsidRP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="004313A7" w:rsidRP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компьютерами и оргтехникой со сроком эксплуатации более 5 лет в общем объеме обеспечения</w:t>
      </w:r>
      <w:r w:rsid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13A7" w:rsidRPr="004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61F" w:rsidRPr="004313A7" w:rsidRDefault="00CD661F" w:rsidP="0043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DC" w:rsidRPr="00CD661F" w:rsidRDefault="009472AA" w:rsidP="00691FCE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="00342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CD661F" w:rsidRPr="00342762" w:rsidRDefault="00CD661F" w:rsidP="00CD661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EDC" w:rsidRDefault="008C608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российского производства в общем объеме прикладного офисного программного обеспечения в структурных подразделениях </w:t>
      </w:r>
      <w:r w:rsid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50%;</w:t>
      </w:r>
    </w:p>
    <w:p w:rsidR="00BD7EDC" w:rsidRDefault="008C60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д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а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D661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Залесовского</w:t>
      </w:r>
      <w:proofErr w:type="spellEnd"/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CD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компьютеров 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оргтехник</w:t>
      </w:r>
      <w:r w:rsidR="00CD66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эксплуатации более 5 лет в общем объеме обеспечения 15%.</w:t>
      </w:r>
    </w:p>
    <w:p w:rsidR="004313A7" w:rsidRDefault="004313A7" w:rsidP="00431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3A7" w:rsidRDefault="004313A7" w:rsidP="00691F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Сроки исполнения</w:t>
      </w:r>
    </w:p>
    <w:p w:rsidR="004313A7" w:rsidRDefault="004313A7" w:rsidP="00431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3A7" w:rsidRDefault="004313A7" w:rsidP="004313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рассчитана на реализацию мероприятий с 2023 года по 2028 год включительно.</w:t>
      </w:r>
    </w:p>
    <w:p w:rsidR="004313A7" w:rsidRDefault="004313A7" w:rsidP="00431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муниципальной программы отсутствуют</w:t>
      </w:r>
    </w:p>
    <w:p w:rsidR="00BD7EDC" w:rsidRDefault="00BD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EDC" w:rsidRPr="004313A7" w:rsidRDefault="004313A7" w:rsidP="004313A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472AA" w:rsidRPr="004313A7"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BD7EDC" w:rsidRDefault="00BD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EDC" w:rsidRDefault="00947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программы:</w:t>
      </w:r>
    </w:p>
    <w:p w:rsidR="002535DF" w:rsidRPr="002535DF" w:rsidRDefault="002535DF" w:rsidP="002535DF">
      <w:pPr>
        <w:shd w:val="clear" w:color="auto" w:fill="FFFFFF"/>
        <w:tabs>
          <w:tab w:val="left" w:pos="644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CD661F" w:rsidRPr="00691FCE" w:rsidRDefault="002535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72AA" w:rsidRP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о</w:t>
      </w:r>
      <w:r w:rsidR="00CD661F" w:rsidRP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перационных систем программного обеспечения российского производства;</w:t>
      </w:r>
    </w:p>
    <w:p w:rsidR="00BD7EDC" w:rsidRPr="00691FCE" w:rsidRDefault="002535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9472AA" w:rsidRP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</w:t>
      </w:r>
      <w:r w:rsidRPr="00691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усного программного обеспечения;</w:t>
      </w:r>
    </w:p>
    <w:p w:rsidR="002535DF" w:rsidRPr="002535DF" w:rsidRDefault="002535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4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(замена) устаревших автоматизированных персональных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компьютеров.</w:t>
      </w:r>
    </w:p>
    <w:p w:rsidR="00BD7EDC" w:rsidRPr="002535DF" w:rsidRDefault="002535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(замена) устаревших ноутбуков;</w:t>
      </w:r>
    </w:p>
    <w:p w:rsidR="002535DF" w:rsidRDefault="002535D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(замена) устаревшей оргтехники.</w:t>
      </w:r>
    </w:p>
    <w:p w:rsidR="00BD7EDC" w:rsidRDefault="00BD7E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7EDC" w:rsidRDefault="009472AA" w:rsidP="00691FCE">
      <w:pPr>
        <w:pStyle w:val="2"/>
        <w:numPr>
          <w:ilvl w:val="1"/>
          <w:numId w:val="5"/>
        </w:numPr>
        <w:shd w:val="clear" w:color="auto" w:fill="auto"/>
        <w:tabs>
          <w:tab w:val="left" w:pos="965"/>
        </w:tabs>
        <w:spacing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BD7EDC" w:rsidRDefault="00BD7EDC">
      <w:pPr>
        <w:pStyle w:val="2"/>
        <w:shd w:val="clear" w:color="auto" w:fill="auto"/>
        <w:tabs>
          <w:tab w:val="left" w:pos="965"/>
        </w:tabs>
        <w:spacing w:line="240" w:lineRule="auto"/>
        <w:ind w:left="709" w:firstLine="0"/>
        <w:jc w:val="both"/>
        <w:rPr>
          <w:b/>
          <w:sz w:val="24"/>
          <w:szCs w:val="24"/>
        </w:rPr>
      </w:pP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программы осуществляется за счет средств местного бюджета - в соответствии с решениями органа местного самоуправления и бюджета </w:t>
      </w:r>
      <w:proofErr w:type="spellStart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Залесовского</w:t>
      </w:r>
      <w:proofErr w:type="spellEnd"/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округа.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 районной программы составит </w:t>
      </w:r>
      <w:r w:rsidR="007B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553,62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="007B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7B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55,</w:t>
      </w:r>
      <w:r w:rsidR="0081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2024 году - 660 тыс. рублей; 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2025 году - 660 тыс. рублей; 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2026 году - </w:t>
      </w:r>
      <w:r w:rsidR="007B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660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2027 году - </w:t>
      </w:r>
      <w:r w:rsidR="0081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660</w:t>
      </w: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BD7EDC" w:rsidRPr="002535DF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2028 году - 258,52 тыс. рублей.</w:t>
      </w:r>
    </w:p>
    <w:p w:rsidR="00BD7EDC" w:rsidRDefault="00947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финансирования подлежит ежегодному уточнению в соответствии с решениями представительных органов местного самоуправления о бюджете на очередной финансовый год и на плановый период.</w:t>
      </w:r>
    </w:p>
    <w:p w:rsidR="002535DF" w:rsidRDefault="0025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5DF" w:rsidRPr="002535DF" w:rsidRDefault="0025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B2F" w:rsidRDefault="00F75B2F" w:rsidP="00691FCE">
      <w:pPr>
        <w:pStyle w:val="2"/>
        <w:numPr>
          <w:ilvl w:val="1"/>
          <w:numId w:val="5"/>
        </w:numPr>
        <w:shd w:val="clear" w:color="auto" w:fill="auto"/>
        <w:spacing w:line="240" w:lineRule="auto"/>
        <w:ind w:left="851"/>
        <w:jc w:val="center"/>
        <w:rPr>
          <w:b/>
          <w:sz w:val="24"/>
          <w:szCs w:val="24"/>
        </w:rPr>
      </w:pPr>
      <w:r>
        <w:rPr>
          <w:rStyle w:val="Exact"/>
          <w:b/>
          <w:sz w:val="24"/>
          <w:szCs w:val="24"/>
        </w:rPr>
        <w:t>Анализ рисков реализации му</w:t>
      </w:r>
      <w:r>
        <w:rPr>
          <w:b/>
          <w:color w:val="000000"/>
          <w:sz w:val="24"/>
          <w:szCs w:val="24"/>
        </w:rPr>
        <w:t>н</w:t>
      </w:r>
      <w:r>
        <w:rPr>
          <w:b/>
          <w:sz w:val="24"/>
          <w:szCs w:val="24"/>
        </w:rPr>
        <w:t>иц</w:t>
      </w:r>
      <w:r>
        <w:rPr>
          <w:b/>
          <w:color w:val="000000"/>
          <w:sz w:val="24"/>
          <w:szCs w:val="24"/>
        </w:rPr>
        <w:t>ипально</w:t>
      </w:r>
      <w:r>
        <w:rPr>
          <w:b/>
          <w:sz w:val="24"/>
          <w:szCs w:val="24"/>
        </w:rPr>
        <w:t>й</w:t>
      </w:r>
      <w:r>
        <w:rPr>
          <w:b/>
          <w:color w:val="000000"/>
          <w:sz w:val="24"/>
          <w:szCs w:val="24"/>
        </w:rPr>
        <w:t xml:space="preserve"> программы и описание мер</w:t>
      </w:r>
      <w:r>
        <w:rPr>
          <w:b/>
          <w:sz w:val="24"/>
          <w:szCs w:val="24"/>
        </w:rPr>
        <w:t xml:space="preserve"> </w:t>
      </w:r>
      <w:r>
        <w:rPr>
          <w:rStyle w:val="Exact"/>
          <w:b/>
          <w:sz w:val="24"/>
          <w:szCs w:val="24"/>
        </w:rPr>
        <w:t>управления рисками реализации</w:t>
      </w:r>
      <w:r>
        <w:rPr>
          <w:b/>
          <w:color w:val="000000"/>
          <w:sz w:val="24"/>
          <w:szCs w:val="24"/>
        </w:rPr>
        <w:t xml:space="preserve"> муниципальной программы.</w:t>
      </w:r>
    </w:p>
    <w:p w:rsidR="00F75B2F" w:rsidRDefault="00F75B2F" w:rsidP="00691FCE">
      <w:pPr>
        <w:pStyle w:val="2"/>
        <w:shd w:val="clear" w:color="auto" w:fill="auto"/>
        <w:tabs>
          <w:tab w:val="left" w:pos="965"/>
        </w:tabs>
        <w:spacing w:line="240" w:lineRule="auto"/>
        <w:ind w:firstLine="709"/>
        <w:jc w:val="center"/>
        <w:rPr>
          <w:sz w:val="24"/>
          <w:szCs w:val="24"/>
        </w:rPr>
      </w:pPr>
    </w:p>
    <w:p w:rsidR="00F75B2F" w:rsidRDefault="00F75B2F" w:rsidP="00F75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мероприятий, предлагаемых для выполнения в рамках муниципальной программы, выделены следующие риски ее реализации: операционные риски, связанные с ошибками управления реализацией программы (в том числе допущенны</w:t>
      </w:r>
      <w:r w:rsidR="0025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отдельными ее исполнителями);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неготовностью организационной инфраструктуры к решению задач, поставленных в рамках муниципальной программы, могут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535DF">
        <w:rPr>
          <w:bdr w:val="none" w:sz="0" w:space="0" w:color="auto" w:frame="1"/>
        </w:rPr>
        <w:t xml:space="preserve">        Институционально-правовые риски: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2535DF">
        <w:rPr>
          <w:bdr w:val="none" w:sz="0" w:space="0" w:color="auto" w:frame="1"/>
        </w:rPr>
        <w:t>отсутствие нормативного регулирования основных мероприятий Муниципальной программы;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535DF">
        <w:rPr>
          <w:bdr w:val="none" w:sz="0" w:space="0" w:color="auto" w:frame="1"/>
        </w:rPr>
        <w:t xml:space="preserve">      Организационные риски: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2535DF">
        <w:rPr>
          <w:bdr w:val="none" w:sz="0" w:space="0" w:color="auto" w:frame="1"/>
        </w:rPr>
        <w:t>неактуальность прогнозирования и запаздывание разработки, согласования и выполнения мероприятий муниципальной программы;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535DF">
        <w:rPr>
          <w:bdr w:val="none" w:sz="0" w:space="0" w:color="auto" w:frame="1"/>
        </w:rPr>
        <w:t xml:space="preserve">     Финансовые риски;</w:t>
      </w:r>
    </w:p>
    <w:p w:rsidR="00F75B2F" w:rsidRDefault="00F75B2F" w:rsidP="00F75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финансового обеспечения, которые связаны с финансированием муниципальной программы в неполном объеме  за счет бюджетных средств муниципального округа.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color w:val="444455"/>
          <w:bdr w:val="none" w:sz="0" w:space="0" w:color="auto" w:frame="1"/>
        </w:rPr>
        <w:t xml:space="preserve">    </w:t>
      </w:r>
      <w:r w:rsidRPr="002535DF">
        <w:rPr>
          <w:bdr w:val="none" w:sz="0" w:space="0" w:color="auto" w:frame="1"/>
        </w:rPr>
        <w:t>Непредвиденные риски: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535DF">
        <w:rPr>
          <w:bdr w:val="none" w:sz="0" w:space="0" w:color="auto" w:frame="1"/>
        </w:rPr>
        <w:t>резкое ухудшение состояния экономики вследствие финансового и экономического кризиса</w:t>
      </w:r>
    </w:p>
    <w:p w:rsidR="00F75B2F" w:rsidRDefault="00F75B2F" w:rsidP="00F75B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снижению рисков:</w:t>
      </w:r>
    </w:p>
    <w:p w:rsidR="00F75B2F" w:rsidRPr="002535DF" w:rsidRDefault="00F75B2F" w:rsidP="00F75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D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нормативных правовых актов, регулирующих сферы деятельности при создании и развитии инфраструктурных комплексов экономики;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535DF">
        <w:rPr>
          <w:bdr w:val="none" w:sz="0" w:space="0" w:color="auto" w:frame="1"/>
        </w:rPr>
        <w:t xml:space="preserve">  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</w:r>
    </w:p>
    <w:p w:rsidR="00F75B2F" w:rsidRPr="002535DF" w:rsidRDefault="00F75B2F" w:rsidP="00F75B2F">
      <w:pPr>
        <w:pStyle w:val="a1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535DF">
        <w:rPr>
          <w:bdr w:val="none" w:sz="0" w:space="0" w:color="auto" w:frame="1"/>
        </w:rPr>
        <w:t xml:space="preserve">       координация деятельности персонала ответственного исполнителя и организаций, налаживание административных процедур для снижения данного риска</w:t>
      </w:r>
    </w:p>
    <w:p w:rsidR="00F75B2F" w:rsidRPr="002535DF" w:rsidRDefault="00F75B2F" w:rsidP="00F75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D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сбалансированного распределения финансовых средств по основным мероприятиям муниципальной программы, в соответствии с ожидаемыми конечными результатами</w:t>
      </w:r>
      <w:r w:rsidRPr="002535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F75B2F" w:rsidRPr="002535DF" w:rsidRDefault="00F75B2F" w:rsidP="00F75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B2F" w:rsidRPr="00E10CB3" w:rsidRDefault="00F75B2F" w:rsidP="00691FCE">
      <w:pPr>
        <w:pStyle w:val="21"/>
        <w:numPr>
          <w:ilvl w:val="1"/>
          <w:numId w:val="5"/>
        </w:numPr>
        <w:shd w:val="clear" w:color="auto" w:fill="auto"/>
        <w:tabs>
          <w:tab w:val="left" w:pos="1440"/>
          <w:tab w:val="left" w:pos="2293"/>
        </w:tabs>
        <w:spacing w:after="249" w:line="240" w:lineRule="exact"/>
        <w:ind w:left="1211"/>
        <w:jc w:val="center"/>
        <w:rPr>
          <w:sz w:val="24"/>
          <w:szCs w:val="24"/>
        </w:rPr>
      </w:pPr>
      <w:r w:rsidRPr="00E10CB3">
        <w:rPr>
          <w:sz w:val="24"/>
          <w:szCs w:val="24"/>
        </w:rPr>
        <w:t>Механизм реализации муниципальной программы</w:t>
      </w:r>
    </w:p>
    <w:p w:rsidR="00F75B2F" w:rsidRPr="004313A7" w:rsidRDefault="00F75B2F" w:rsidP="00F75B2F">
      <w:pPr>
        <w:pStyle w:val="21"/>
        <w:spacing w:after="0" w:line="240" w:lineRule="auto"/>
        <w:ind w:firstLine="743"/>
        <w:jc w:val="both"/>
        <w:rPr>
          <w:b w:val="0"/>
          <w:sz w:val="24"/>
          <w:szCs w:val="24"/>
        </w:rPr>
      </w:pPr>
      <w:r w:rsidRPr="004313A7">
        <w:rPr>
          <w:b w:val="0"/>
          <w:sz w:val="24"/>
          <w:szCs w:val="24"/>
        </w:rPr>
        <w:t xml:space="preserve">Выполнение мероприятий программы и </w:t>
      </w:r>
      <w:proofErr w:type="gramStart"/>
      <w:r w:rsidRPr="004313A7">
        <w:rPr>
          <w:b w:val="0"/>
          <w:sz w:val="24"/>
          <w:szCs w:val="24"/>
        </w:rPr>
        <w:t>контроль</w:t>
      </w:r>
      <w:r w:rsidR="004313A7">
        <w:rPr>
          <w:b w:val="0"/>
          <w:sz w:val="24"/>
          <w:szCs w:val="24"/>
        </w:rPr>
        <w:t xml:space="preserve"> </w:t>
      </w:r>
      <w:r w:rsidRPr="004313A7">
        <w:rPr>
          <w:b w:val="0"/>
          <w:sz w:val="24"/>
          <w:szCs w:val="24"/>
        </w:rPr>
        <w:t>за</w:t>
      </w:r>
      <w:proofErr w:type="gramEnd"/>
      <w:r w:rsidRPr="004313A7">
        <w:rPr>
          <w:b w:val="0"/>
          <w:sz w:val="24"/>
          <w:szCs w:val="24"/>
        </w:rPr>
        <w:t xml:space="preserve"> их реализацией осуществляется  Администрацией </w:t>
      </w:r>
      <w:proofErr w:type="spellStart"/>
      <w:r w:rsidRPr="004313A7">
        <w:rPr>
          <w:b w:val="0"/>
          <w:sz w:val="24"/>
          <w:szCs w:val="24"/>
        </w:rPr>
        <w:t>Залесовского</w:t>
      </w:r>
      <w:proofErr w:type="spellEnd"/>
      <w:r w:rsidRPr="004313A7">
        <w:rPr>
          <w:b w:val="0"/>
          <w:sz w:val="24"/>
          <w:szCs w:val="24"/>
        </w:rPr>
        <w:t xml:space="preserve"> муниципального округа  Алтайского края.</w:t>
      </w:r>
    </w:p>
    <w:p w:rsidR="00F75B2F" w:rsidRDefault="00F75B2F" w:rsidP="00FA7218">
      <w:pPr>
        <w:pStyle w:val="21"/>
        <w:spacing w:after="0" w:line="240" w:lineRule="auto"/>
        <w:ind w:firstLine="743"/>
        <w:jc w:val="both"/>
        <w:rPr>
          <w:b w:val="0"/>
        </w:rPr>
      </w:pPr>
      <w:r w:rsidRPr="004313A7">
        <w:rPr>
          <w:b w:val="0"/>
          <w:sz w:val="24"/>
          <w:szCs w:val="24"/>
        </w:rPr>
        <w:t xml:space="preserve">Отдел администрации </w:t>
      </w:r>
      <w:proofErr w:type="spellStart"/>
      <w:r w:rsidRPr="004313A7">
        <w:rPr>
          <w:b w:val="0"/>
          <w:sz w:val="24"/>
          <w:szCs w:val="24"/>
        </w:rPr>
        <w:t>Залесовского</w:t>
      </w:r>
      <w:proofErr w:type="spellEnd"/>
      <w:r w:rsidR="00AF3CD3" w:rsidRPr="004313A7">
        <w:rPr>
          <w:b w:val="0"/>
          <w:sz w:val="24"/>
          <w:szCs w:val="24"/>
        </w:rPr>
        <w:t xml:space="preserve"> </w:t>
      </w:r>
      <w:r w:rsidRPr="004313A7">
        <w:rPr>
          <w:b w:val="0"/>
          <w:sz w:val="24"/>
          <w:szCs w:val="24"/>
        </w:rPr>
        <w:t xml:space="preserve">муниципального округа по программному обеспечению и информатизации </w:t>
      </w:r>
      <w:proofErr w:type="spellStart"/>
      <w:r w:rsidRPr="004313A7">
        <w:rPr>
          <w:b w:val="0"/>
          <w:sz w:val="24"/>
          <w:szCs w:val="24"/>
        </w:rPr>
        <w:t>Залесовского</w:t>
      </w:r>
      <w:proofErr w:type="spellEnd"/>
      <w:r w:rsidRPr="004313A7">
        <w:rPr>
          <w:b w:val="0"/>
          <w:sz w:val="24"/>
          <w:szCs w:val="24"/>
        </w:rPr>
        <w:t xml:space="preserve"> муниципального округа Алтайского края, являющиеся </w:t>
      </w:r>
      <w:r w:rsidR="00FA7218" w:rsidRPr="004313A7">
        <w:rPr>
          <w:b w:val="0"/>
          <w:sz w:val="24"/>
          <w:szCs w:val="24"/>
        </w:rPr>
        <w:t xml:space="preserve">соисполнителем муниципальной </w:t>
      </w:r>
      <w:r w:rsidRPr="004313A7">
        <w:rPr>
          <w:b w:val="0"/>
          <w:sz w:val="24"/>
          <w:szCs w:val="24"/>
        </w:rPr>
        <w:t xml:space="preserve"> программы, ежеквартально не позднее </w:t>
      </w:r>
      <w:r w:rsidR="00016D9A" w:rsidRPr="004313A7">
        <w:rPr>
          <w:b w:val="0"/>
          <w:sz w:val="24"/>
          <w:szCs w:val="24"/>
        </w:rPr>
        <w:t>10</w:t>
      </w:r>
      <w:r w:rsidRPr="004313A7">
        <w:rPr>
          <w:b w:val="0"/>
          <w:sz w:val="24"/>
          <w:szCs w:val="24"/>
        </w:rPr>
        <w:t xml:space="preserve"> числа месяца, следующего за отчетным периодом, направля</w:t>
      </w:r>
      <w:r w:rsidR="00AF3CD3" w:rsidRPr="004313A7">
        <w:rPr>
          <w:b w:val="0"/>
          <w:sz w:val="24"/>
          <w:szCs w:val="24"/>
        </w:rPr>
        <w:t>ет</w:t>
      </w:r>
      <w:r w:rsidRPr="004313A7">
        <w:rPr>
          <w:b w:val="0"/>
          <w:sz w:val="24"/>
          <w:szCs w:val="24"/>
        </w:rPr>
        <w:t xml:space="preserve"> в  Управление по финансам  </w:t>
      </w:r>
      <w:proofErr w:type="spellStart"/>
      <w:r w:rsidRPr="004313A7">
        <w:rPr>
          <w:b w:val="0"/>
          <w:sz w:val="24"/>
          <w:szCs w:val="24"/>
        </w:rPr>
        <w:t>Залесовского</w:t>
      </w:r>
      <w:proofErr w:type="spellEnd"/>
      <w:r w:rsidRPr="004313A7">
        <w:rPr>
          <w:b w:val="0"/>
          <w:sz w:val="24"/>
          <w:szCs w:val="24"/>
        </w:rPr>
        <w:t xml:space="preserve"> муниципального округа, отдел экономического анализа и прогнозирования </w:t>
      </w:r>
      <w:r w:rsidR="00AF3CD3" w:rsidRPr="004313A7">
        <w:rPr>
          <w:b w:val="0"/>
          <w:sz w:val="24"/>
          <w:szCs w:val="24"/>
        </w:rPr>
        <w:t>в</w:t>
      </w:r>
      <w:r w:rsidRPr="004313A7">
        <w:rPr>
          <w:b w:val="0"/>
          <w:sz w:val="24"/>
          <w:szCs w:val="24"/>
        </w:rPr>
        <w:t xml:space="preserve">  письменном виде информаци</w:t>
      </w:r>
      <w:r w:rsidR="00FA7218" w:rsidRPr="004313A7">
        <w:rPr>
          <w:b w:val="0"/>
          <w:sz w:val="24"/>
          <w:szCs w:val="24"/>
        </w:rPr>
        <w:t>ю о ходе выполнения мероприятий</w:t>
      </w:r>
      <w:r w:rsidR="00016D9A" w:rsidRPr="004313A7">
        <w:rPr>
          <w:b w:val="0"/>
          <w:sz w:val="24"/>
          <w:szCs w:val="24"/>
        </w:rPr>
        <w:t>.</w:t>
      </w:r>
      <w:r w:rsidRPr="004313A7">
        <w:rPr>
          <w:b w:val="0"/>
          <w:sz w:val="24"/>
          <w:szCs w:val="24"/>
        </w:rPr>
        <w:t xml:space="preserve"> </w:t>
      </w:r>
      <w:r w:rsidR="00016D9A" w:rsidRPr="004313A7">
        <w:rPr>
          <w:b w:val="0"/>
          <w:sz w:val="24"/>
          <w:szCs w:val="24"/>
        </w:rPr>
        <w:t>Ф</w:t>
      </w:r>
      <w:r w:rsidRPr="004313A7">
        <w:rPr>
          <w:b w:val="0"/>
          <w:sz w:val="24"/>
          <w:szCs w:val="24"/>
        </w:rPr>
        <w:t>ормирует отчет о ходе её выполнения с приложением пояснительной записки, содержащей аналитическую информацию о реализации программы</w:t>
      </w:r>
      <w:r w:rsidR="00016D9A" w:rsidRPr="004313A7">
        <w:rPr>
          <w:b w:val="0"/>
          <w:sz w:val="24"/>
          <w:szCs w:val="24"/>
        </w:rPr>
        <w:t xml:space="preserve"> согласно</w:t>
      </w:r>
      <w:r w:rsidR="002535DF">
        <w:rPr>
          <w:b w:val="0"/>
          <w:sz w:val="24"/>
          <w:szCs w:val="24"/>
        </w:rPr>
        <w:t xml:space="preserve">, </w:t>
      </w:r>
      <w:r w:rsidR="00016D9A" w:rsidRPr="004313A7">
        <w:rPr>
          <w:b w:val="0"/>
          <w:sz w:val="24"/>
          <w:szCs w:val="24"/>
        </w:rPr>
        <w:t xml:space="preserve"> приложения 2 к Порядку разработки, реализации и эффективности муниципальных программ </w:t>
      </w:r>
      <w:proofErr w:type="spellStart"/>
      <w:r w:rsidR="00016D9A" w:rsidRPr="004313A7">
        <w:rPr>
          <w:b w:val="0"/>
          <w:sz w:val="24"/>
          <w:szCs w:val="24"/>
        </w:rPr>
        <w:t>Залесовского</w:t>
      </w:r>
      <w:proofErr w:type="spellEnd"/>
      <w:r w:rsidR="00016D9A" w:rsidRPr="004313A7">
        <w:rPr>
          <w:b w:val="0"/>
          <w:sz w:val="24"/>
          <w:szCs w:val="24"/>
        </w:rPr>
        <w:t xml:space="preserve"> муниципального округа с </w:t>
      </w:r>
      <w:r w:rsidRPr="004313A7">
        <w:rPr>
          <w:b w:val="0"/>
          <w:sz w:val="24"/>
          <w:szCs w:val="24"/>
        </w:rPr>
        <w:t xml:space="preserve"> описание</w:t>
      </w:r>
      <w:r w:rsidR="00AF3CD3" w:rsidRPr="004313A7">
        <w:rPr>
          <w:b w:val="0"/>
          <w:sz w:val="24"/>
          <w:szCs w:val="24"/>
        </w:rPr>
        <w:t>м</w:t>
      </w:r>
      <w:r w:rsidRPr="004313A7">
        <w:rPr>
          <w:b w:val="0"/>
          <w:sz w:val="24"/>
          <w:szCs w:val="24"/>
        </w:rPr>
        <w:t xml:space="preserve"> возникающих проблем и предложения по их решению, а также анализ эффективности использования бюджетных</w:t>
      </w:r>
      <w:r>
        <w:rPr>
          <w:b w:val="0"/>
        </w:rPr>
        <w:t xml:space="preserve">.  </w:t>
      </w:r>
      <w:r w:rsidRPr="004501C3">
        <w:rPr>
          <w:b w:val="0"/>
        </w:rPr>
        <w:t xml:space="preserve"> </w:t>
      </w:r>
    </w:p>
    <w:p w:rsidR="002535DF" w:rsidRPr="004501C3" w:rsidRDefault="003012DC" w:rsidP="00FA7218">
      <w:pPr>
        <w:pStyle w:val="21"/>
        <w:spacing w:after="0" w:line="240" w:lineRule="auto"/>
        <w:ind w:firstLine="74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Участники программы: администрация </w:t>
      </w:r>
      <w:proofErr w:type="spellStart"/>
      <w:r>
        <w:rPr>
          <w:b w:val="0"/>
          <w:sz w:val="24"/>
          <w:szCs w:val="24"/>
        </w:rPr>
        <w:t>Залесовского</w:t>
      </w:r>
      <w:proofErr w:type="spellEnd"/>
      <w:r>
        <w:rPr>
          <w:b w:val="0"/>
          <w:sz w:val="24"/>
          <w:szCs w:val="24"/>
        </w:rPr>
        <w:t xml:space="preserve"> муниципального округа </w:t>
      </w:r>
      <w:r>
        <w:rPr>
          <w:b w:val="0"/>
          <w:sz w:val="24"/>
          <w:szCs w:val="24"/>
        </w:rPr>
        <w:lastRenderedPageBreak/>
        <w:t xml:space="preserve">Алтайского края; муниципальное казённое учреждение «Центр бухгалтерского учёта и материально-технического обеспечения», Управление по социальной политике </w:t>
      </w:r>
      <w:proofErr w:type="spellStart"/>
      <w:r>
        <w:rPr>
          <w:b w:val="0"/>
          <w:sz w:val="24"/>
          <w:szCs w:val="24"/>
        </w:rPr>
        <w:t>Залесовского</w:t>
      </w:r>
      <w:proofErr w:type="spellEnd"/>
      <w:r>
        <w:rPr>
          <w:b w:val="0"/>
          <w:sz w:val="24"/>
          <w:szCs w:val="24"/>
        </w:rPr>
        <w:t xml:space="preserve"> муниципального округа; Управление по финансам </w:t>
      </w:r>
      <w:proofErr w:type="spellStart"/>
      <w:r>
        <w:rPr>
          <w:b w:val="0"/>
          <w:sz w:val="24"/>
          <w:szCs w:val="24"/>
        </w:rPr>
        <w:t>Залесовского</w:t>
      </w:r>
      <w:proofErr w:type="spellEnd"/>
      <w:r>
        <w:rPr>
          <w:b w:val="0"/>
          <w:sz w:val="24"/>
          <w:szCs w:val="24"/>
        </w:rPr>
        <w:t xml:space="preserve"> муниципального округа Алтайского края.</w:t>
      </w:r>
      <w:r w:rsidR="002535DF">
        <w:rPr>
          <w:b w:val="0"/>
        </w:rPr>
        <w:t xml:space="preserve">  </w:t>
      </w:r>
    </w:p>
    <w:p w:rsidR="00F75B2F" w:rsidRPr="004313A7" w:rsidRDefault="00F75B2F" w:rsidP="00F75B2F">
      <w:pPr>
        <w:pStyle w:val="21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4313A7">
        <w:rPr>
          <w:b w:val="0"/>
          <w:sz w:val="24"/>
          <w:szCs w:val="24"/>
        </w:rPr>
        <w:t>Участники</w:t>
      </w:r>
      <w:r w:rsidR="00016D9A" w:rsidRPr="004313A7">
        <w:rPr>
          <w:b w:val="0"/>
          <w:sz w:val="24"/>
          <w:szCs w:val="24"/>
        </w:rPr>
        <w:t xml:space="preserve"> </w:t>
      </w:r>
      <w:r w:rsidR="002535DF">
        <w:rPr>
          <w:b w:val="0"/>
          <w:sz w:val="24"/>
          <w:szCs w:val="24"/>
        </w:rPr>
        <w:t xml:space="preserve">программы </w:t>
      </w:r>
      <w:r w:rsidR="00016D9A" w:rsidRPr="004313A7">
        <w:rPr>
          <w:b w:val="0"/>
          <w:sz w:val="24"/>
          <w:szCs w:val="24"/>
        </w:rPr>
        <w:t>ежеквартально не позднее 5 числа месяца, следующего за отчетным периодом</w:t>
      </w:r>
      <w:r w:rsidR="002535DF">
        <w:rPr>
          <w:b w:val="0"/>
          <w:sz w:val="24"/>
          <w:szCs w:val="24"/>
        </w:rPr>
        <w:t>,</w:t>
      </w:r>
      <w:r w:rsidRPr="004313A7">
        <w:rPr>
          <w:b w:val="0"/>
          <w:sz w:val="24"/>
          <w:szCs w:val="24"/>
        </w:rPr>
        <w:t xml:space="preserve"> </w:t>
      </w:r>
      <w:r w:rsidR="00AF3CD3" w:rsidRPr="004313A7">
        <w:rPr>
          <w:b w:val="0"/>
          <w:sz w:val="24"/>
          <w:szCs w:val="24"/>
        </w:rPr>
        <w:t>предоставляют</w:t>
      </w:r>
      <w:r w:rsidR="00016D9A" w:rsidRPr="004313A7">
        <w:rPr>
          <w:b w:val="0"/>
          <w:sz w:val="24"/>
          <w:szCs w:val="24"/>
        </w:rPr>
        <w:t xml:space="preserve"> сведения</w:t>
      </w:r>
      <w:r w:rsidR="00AF3CD3" w:rsidRPr="004313A7">
        <w:rPr>
          <w:b w:val="0"/>
          <w:sz w:val="24"/>
          <w:szCs w:val="24"/>
        </w:rPr>
        <w:t xml:space="preserve"> об исполнении  мероприятий муниципальной программы в отдел администрации </w:t>
      </w:r>
      <w:proofErr w:type="spellStart"/>
      <w:r w:rsidR="00AF3CD3" w:rsidRPr="004313A7">
        <w:rPr>
          <w:b w:val="0"/>
          <w:sz w:val="24"/>
          <w:szCs w:val="24"/>
        </w:rPr>
        <w:t>Залесовского</w:t>
      </w:r>
      <w:proofErr w:type="spellEnd"/>
      <w:r w:rsidR="00AF3CD3" w:rsidRPr="004313A7">
        <w:rPr>
          <w:b w:val="0"/>
          <w:sz w:val="24"/>
          <w:szCs w:val="24"/>
        </w:rPr>
        <w:t xml:space="preserve"> муниципального округа по программному обеспечению и информатизации. Участники муниципальной программы</w:t>
      </w:r>
      <w:r w:rsidRPr="004313A7">
        <w:rPr>
          <w:b w:val="0"/>
          <w:sz w:val="24"/>
          <w:szCs w:val="24"/>
        </w:rPr>
        <w:t xml:space="preserve"> несут ответственность за качественное и своевременное использование финансовых средств, своевременное информирование ответственного исполнителя </w:t>
      </w:r>
      <w:r w:rsidR="004313A7" w:rsidRPr="004313A7">
        <w:rPr>
          <w:b w:val="0"/>
          <w:sz w:val="24"/>
          <w:szCs w:val="24"/>
        </w:rPr>
        <w:t>и соисполнителей муниципальной</w:t>
      </w:r>
      <w:r w:rsidRPr="004313A7">
        <w:rPr>
          <w:b w:val="0"/>
          <w:sz w:val="24"/>
          <w:szCs w:val="24"/>
        </w:rPr>
        <w:t xml:space="preserve"> программы о проведенной работе и её результатах.</w:t>
      </w:r>
    </w:p>
    <w:p w:rsidR="00F75B2F" w:rsidRPr="004313A7" w:rsidRDefault="00F75B2F" w:rsidP="00F75B2F">
      <w:pPr>
        <w:pStyle w:val="21"/>
        <w:spacing w:after="0" w:line="240" w:lineRule="auto"/>
        <w:jc w:val="both"/>
        <w:rPr>
          <w:b w:val="0"/>
          <w:sz w:val="24"/>
          <w:szCs w:val="24"/>
        </w:rPr>
      </w:pPr>
      <w:r w:rsidRPr="004313A7">
        <w:rPr>
          <w:b w:val="0"/>
          <w:sz w:val="24"/>
          <w:szCs w:val="24"/>
        </w:rPr>
        <w:t xml:space="preserve">              Выделяемые из муниципального  бюджета средства на реализацию программы имеют целевое назначение и не могут быть израсходованы на другие цели.</w:t>
      </w:r>
    </w:p>
    <w:p w:rsidR="00BD7EDC" w:rsidRPr="00F75B2F" w:rsidRDefault="00BD7EDC" w:rsidP="00F75B2F">
      <w:pPr>
        <w:pStyle w:val="21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  <w:sectPr w:rsidR="00BD7EDC" w:rsidRPr="00F75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62" w:type="dxa"/>
        <w:tblInd w:w="93" w:type="dxa"/>
        <w:tblLook w:val="04A0" w:firstRow="1" w:lastRow="0" w:firstColumn="1" w:lastColumn="0" w:noHBand="0" w:noVBand="1"/>
      </w:tblPr>
      <w:tblGrid>
        <w:gridCol w:w="819"/>
        <w:gridCol w:w="4725"/>
        <w:gridCol w:w="914"/>
        <w:gridCol w:w="2434"/>
        <w:gridCol w:w="2241"/>
        <w:gridCol w:w="624"/>
        <w:gridCol w:w="661"/>
        <w:gridCol w:w="661"/>
        <w:gridCol w:w="661"/>
        <w:gridCol w:w="661"/>
        <w:gridCol w:w="661"/>
      </w:tblGrid>
      <w:tr w:rsidR="00BD7EDC">
        <w:trPr>
          <w:trHeight w:val="214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69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«Развитие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на 2023-2028 годы»</w:t>
            </w:r>
          </w:p>
          <w:p w:rsidR="00BD7EDC" w:rsidRDefault="00BD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EDC" w:rsidRDefault="00BD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300"/>
        </w:trPr>
        <w:tc>
          <w:tcPr>
            <w:tcW w:w="15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об индикаторах муниципальной программы (показателях подпрограммы) и их значениях</w:t>
            </w:r>
          </w:p>
        </w:tc>
      </w:tr>
      <w:tr w:rsidR="00BD7EDC">
        <w:trPr>
          <w:trHeight w:val="27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 (показателя)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6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по годам</w:t>
            </w:r>
          </w:p>
        </w:tc>
      </w:tr>
      <w:tr w:rsidR="00BD7EDC">
        <w:trPr>
          <w:trHeight w:val="255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39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</w:t>
            </w:r>
          </w:p>
        </w:tc>
      </w:tr>
      <w:tr w:rsidR="00BD7EDC">
        <w:trPr>
          <w:trHeight w:val="270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</w:tr>
      <w:tr w:rsidR="00BD7EDC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D7EDC">
        <w:trPr>
          <w:trHeight w:val="645"/>
        </w:trPr>
        <w:tc>
          <w:tcPr>
            <w:tcW w:w="15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7EDC" w:rsidRDefault="009472AA" w:rsidP="0069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FCE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Алтайского края на 2023-2028 годы.</w:t>
            </w:r>
          </w:p>
        </w:tc>
      </w:tr>
      <w:tr w:rsidR="00BD7EDC">
        <w:trPr>
          <w:trHeight w:val="645"/>
        </w:trPr>
        <w:tc>
          <w:tcPr>
            <w:tcW w:w="15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7EDC" w:rsidRDefault="009472AA" w:rsidP="0069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(Развитие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FCE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Алтайского края на 2023-2028 годы.)</w:t>
            </w:r>
          </w:p>
        </w:tc>
      </w:tr>
      <w:tr w:rsidR="00BD7EDC">
        <w:trPr>
          <w:trHeight w:val="159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6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программного обеспечения российского производства в общем объеме прикладного офисного программного обеспечения в структурных подразделениях </w:t>
            </w:r>
            <w:r w:rsidR="0069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BD7EDC">
        <w:trPr>
          <w:trHeight w:val="159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 w:rsidP="006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обеспечения деятельности структурных подразделений </w:t>
            </w:r>
            <w:r w:rsidR="0069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компьютерами и оргтехникой со сроком эксплуатации более 5 лет в общем объеме обеспечения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BD7EDC">
        <w:trPr>
          <w:trHeight w:val="27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D7EDC" w:rsidRDefault="00BD7EDC">
      <w:pPr>
        <w:pStyle w:val="21"/>
        <w:spacing w:after="0" w:line="240" w:lineRule="auto"/>
        <w:ind w:firstLine="709"/>
        <w:jc w:val="both"/>
        <w:rPr>
          <w:b w:val="0"/>
          <w:sz w:val="24"/>
          <w:szCs w:val="24"/>
          <w:lang w:val="en-US"/>
        </w:rPr>
        <w:sectPr w:rsidR="00BD7ED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5568" w:type="dxa"/>
        <w:tblInd w:w="93" w:type="dxa"/>
        <w:tblLook w:val="04A0" w:firstRow="1" w:lastRow="0" w:firstColumn="1" w:lastColumn="0" w:noHBand="0" w:noVBand="1"/>
      </w:tblPr>
      <w:tblGrid>
        <w:gridCol w:w="591"/>
        <w:gridCol w:w="2543"/>
        <w:gridCol w:w="1190"/>
        <w:gridCol w:w="3069"/>
        <w:gridCol w:w="989"/>
        <w:gridCol w:w="861"/>
        <w:gridCol w:w="861"/>
        <w:gridCol w:w="861"/>
        <w:gridCol w:w="861"/>
        <w:gridCol w:w="861"/>
        <w:gridCol w:w="952"/>
        <w:gridCol w:w="1929"/>
      </w:tblGrid>
      <w:tr w:rsidR="00BD7EDC">
        <w:trPr>
          <w:trHeight w:val="229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2 </w:t>
            </w:r>
            <w:r w:rsidR="0069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9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программе «Развитие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на 2023-2028 годы»</w:t>
            </w:r>
          </w:p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870"/>
        </w:trPr>
        <w:tc>
          <w:tcPr>
            <w:tcW w:w="155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на 2023-2028 годы»</w:t>
            </w:r>
          </w:p>
        </w:tc>
      </w:tr>
      <w:tr w:rsidR="00BD7EDC">
        <w:trPr>
          <w:trHeight w:val="25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27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255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62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тыс. рублей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D7EDC">
        <w:trPr>
          <w:trHeight w:val="585"/>
        </w:trPr>
        <w:tc>
          <w:tcPr>
            <w:tcW w:w="155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7EDC" w:rsidRDefault="009472AA" w:rsidP="0069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(Развитие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1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Алтайского края на 2023-2028 годы.)</w:t>
            </w:r>
          </w:p>
        </w:tc>
      </w:tr>
      <w:tr w:rsidR="00BD7EDC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7EDC" w:rsidRDefault="009472AA" w:rsidP="001A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1 Развитие информационно-коммуникационных технологий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Алтайского края на 2023-2028 годы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 w:rsidP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1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1A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1A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1A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28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  <w:tr w:rsidR="00BD7EDC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525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1.1 Приобретение программного обеспечения общего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назначения: операционных систем, офисных пакетов, антивирусного программного обеспечения.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2023-2028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Pr="000F358B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  <w:r w:rsidR="0094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  <w:r w:rsidR="008D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525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 Приобретение операционных систем программного обеспечения российского производства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D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D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7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1.1.2  Приобретение антивирусного программного обеспечения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525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1.2 Обновление (замена) устаревших автоматизированных персональных рабочих мест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Pr="007B3034" w:rsidRDefault="001443C8" w:rsidP="00456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1443C8" w:rsidP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F358B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649,92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525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 Обновление (замена) устаревших персональных компьютеров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D437D4" w:rsidP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="0045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 w:rsidP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4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3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E5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7B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D437D4" w:rsidP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E5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43C8" w:rsidRDefault="009472AA" w:rsidP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  <w:p w:rsidR="001443C8" w:rsidRDefault="001443C8" w:rsidP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525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1.2.2 Обновление (замена) устаревших ноутбуков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E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94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14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0E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94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342762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r w:rsidR="0094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D7EDC">
        <w:trPr>
          <w:trHeight w:val="525"/>
        </w:trPr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1.2.3 Обновление (замена) устаревшей оргтехники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5F710A" w:rsidP="005F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5F710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  <w:r w:rsidR="0094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 w:rsidP="00DF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оциальной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униципального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D7EDC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финансам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Алтайского края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BD7EDC">
        <w:trPr>
          <w:trHeight w:val="78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"Центр Бухгалтерского Учета и Материально-Технического Обеспечения"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45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 w:rsidP="005F7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7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5F710A" w:rsidP="00814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47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814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</w:tr>
      <w:tr w:rsidR="00BD7EDC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7EDC" w:rsidRDefault="00BD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7EDC" w:rsidRDefault="0094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EDC" w:rsidRDefault="009472AA" w:rsidP="003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</w:tbl>
    <w:p w:rsidR="00BD7EDC" w:rsidRDefault="00BD7EDC">
      <w:pPr>
        <w:pStyle w:val="21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BD7EDC" w:rsidRPr="00F75B2F" w:rsidRDefault="009472AA" w:rsidP="00DF5C4E">
      <w:pPr>
        <w:spacing w:line="240" w:lineRule="auto"/>
        <w:ind w:left="864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  <w:r w:rsidRPr="00F75B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Приложение 3 </w:t>
      </w:r>
      <w:r w:rsidR="00DF5C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      </w:t>
      </w:r>
      <w:r w:rsidRPr="00F75B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 муниципальной программе «Развитие информационно-коммуникационных технологий органов местного самоуправления </w:t>
      </w:r>
      <w:proofErr w:type="spellStart"/>
      <w:r w:rsidRPr="00F75B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Залесовского</w:t>
      </w:r>
      <w:proofErr w:type="spellEnd"/>
      <w:r w:rsidRPr="00F75B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муниципального округа на 2023-2028 годы</w:t>
      </w:r>
    </w:p>
    <w:p w:rsidR="00BD7EDC" w:rsidRDefault="009472AA">
      <w:pPr>
        <w:widowControl w:val="0"/>
        <w:spacing w:after="295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необходимых для реализации муниципальной программы</w:t>
      </w:r>
    </w:p>
    <w:tbl>
      <w:tblPr>
        <w:tblW w:w="13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979"/>
        <w:gridCol w:w="850"/>
        <w:gridCol w:w="1251"/>
        <w:gridCol w:w="1335"/>
        <w:gridCol w:w="1560"/>
        <w:gridCol w:w="1551"/>
        <w:gridCol w:w="1678"/>
      </w:tblGrid>
      <w:tr w:rsidR="00BD7EDC">
        <w:trPr>
          <w:trHeight w:hRule="exact" w:val="365"/>
          <w:jc w:val="center"/>
        </w:trPr>
        <w:tc>
          <w:tcPr>
            <w:tcW w:w="4094" w:type="dxa"/>
            <w:vMerge w:val="restart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204" w:type="dxa"/>
            <w:gridSpan w:val="7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BD7EDC">
        <w:trPr>
          <w:trHeight w:hRule="exact" w:val="677"/>
          <w:jc w:val="center"/>
        </w:trPr>
        <w:tc>
          <w:tcPr>
            <w:tcW w:w="4094" w:type="dxa"/>
            <w:vMerge/>
            <w:shd w:val="clear" w:color="auto" w:fill="FFFFFF"/>
          </w:tcPr>
          <w:p w:rsidR="00BD7EDC" w:rsidRDefault="00BD7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before="24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Style w:val="0pt"/>
                <w:rFonts w:eastAsiaTheme="minorHAnsi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before="24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before="24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before="24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>
              <w:rPr>
                <w:rStyle w:val="0pt"/>
                <w:rFonts w:eastAsiaTheme="minorHAnsi"/>
                <w:sz w:val="20"/>
                <w:szCs w:val="20"/>
              </w:rPr>
              <w:t>год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before="24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D7EDC">
        <w:trPr>
          <w:trHeight w:hRule="exact" w:val="341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7EDC">
        <w:trPr>
          <w:trHeight w:hRule="exact" w:val="350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7EDC" w:rsidRDefault="0089754C" w:rsidP="00DF5C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</w:t>
            </w:r>
            <w:r w:rsidR="00DF5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BD7EDC" w:rsidRDefault="008975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D7EDC" w:rsidRDefault="00DF5C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258,52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BD7EDC" w:rsidRDefault="0089754C" w:rsidP="00DF5C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5C4E">
              <w:rPr>
                <w:rFonts w:ascii="Times New Roman" w:hAnsi="Times New Roman" w:cs="Times New Roman"/>
                <w:sz w:val="20"/>
                <w:szCs w:val="20"/>
              </w:rPr>
              <w:t>553,62</w:t>
            </w:r>
          </w:p>
        </w:tc>
      </w:tr>
      <w:tr w:rsidR="00BD7EDC">
        <w:trPr>
          <w:trHeight w:hRule="exact" w:val="258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480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бюджета федерального бюджет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35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:rsidR="00BD7EDC" w:rsidRDefault="00BD7E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55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7EDC" w:rsidRDefault="0089754C" w:rsidP="00DF5C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</w:t>
            </w:r>
            <w:r w:rsidR="00DF5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251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BD7EDC" w:rsidRDefault="008975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D7EDC" w:rsidRDefault="00DF5C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BD7EDC" w:rsidRDefault="009472A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258,52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BD7EDC" w:rsidRDefault="0089754C" w:rsidP="00DF5C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F5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553,62</w:t>
            </w:r>
          </w:p>
        </w:tc>
      </w:tr>
      <w:tr w:rsidR="00BD7EDC">
        <w:trPr>
          <w:trHeight w:hRule="exact" w:val="221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40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21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644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322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22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72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06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firstLineChars="100"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60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00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584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74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55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04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местных бюджетов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EDC">
        <w:trPr>
          <w:trHeight w:hRule="exact" w:val="273"/>
          <w:jc w:val="center"/>
        </w:trPr>
        <w:tc>
          <w:tcPr>
            <w:tcW w:w="4094" w:type="dxa"/>
            <w:shd w:val="clear" w:color="auto" w:fill="FFFFFF"/>
          </w:tcPr>
          <w:p w:rsidR="00BD7EDC" w:rsidRDefault="009472AA">
            <w:pPr>
              <w:widowControl w:val="0"/>
              <w:spacing w:after="0" w:line="220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79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</w:tcPr>
          <w:p w:rsidR="00BD7EDC" w:rsidRDefault="00BD7ED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EDC" w:rsidRDefault="00BD7ED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7EDC" w:rsidRDefault="00BD7EDC">
      <w:pPr>
        <w:widowControl w:val="0"/>
        <w:spacing w:after="0" w:line="240" w:lineRule="auto"/>
        <w:ind w:left="6096" w:right="57"/>
        <w:jc w:val="both"/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sectPr w:rsidR="00BD7EDC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BD7EDC" w:rsidRDefault="00F75B2F" w:rsidP="00F75B2F">
      <w:pPr>
        <w:widowControl w:val="0"/>
        <w:spacing w:after="0" w:line="240" w:lineRule="auto"/>
        <w:ind w:left="113" w:right="57" w:firstLine="709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</w:t>
      </w:r>
    </w:p>
    <w:p w:rsidR="00F75B2F" w:rsidRDefault="00F75B2F" w:rsidP="00F75B2F">
      <w:pPr>
        <w:pStyle w:val="2"/>
        <w:shd w:val="clear" w:color="auto" w:fill="auto"/>
        <w:tabs>
          <w:tab w:val="left" w:leader="underscore" w:pos="8156"/>
          <w:tab w:val="left" w:leader="underscore" w:pos="8980"/>
        </w:tabs>
        <w:spacing w:after="234"/>
        <w:ind w:left="4820" w:right="400" w:firstLine="2280"/>
        <w:jc w:val="right"/>
      </w:pPr>
      <w:r>
        <w:rPr>
          <w:rStyle w:val="1"/>
        </w:rPr>
        <w:t xml:space="preserve">Приложение № 4 к Постановлению администрации </w:t>
      </w:r>
      <w:proofErr w:type="spellStart"/>
      <w:r>
        <w:rPr>
          <w:rStyle w:val="1"/>
        </w:rPr>
        <w:t>Залесовского</w:t>
      </w:r>
      <w:proofErr w:type="spellEnd"/>
      <w:r>
        <w:rPr>
          <w:rStyle w:val="1"/>
        </w:rPr>
        <w:t xml:space="preserve"> муниципального округа от ______</w:t>
      </w:r>
      <w:r>
        <w:rPr>
          <w:rStyle w:val="1"/>
          <w:u w:val="single"/>
        </w:rPr>
        <w:t>2023</w:t>
      </w:r>
      <w:r>
        <w:rPr>
          <w:rStyle w:val="1"/>
        </w:rPr>
        <w:t xml:space="preserve"> № ___</w:t>
      </w:r>
    </w:p>
    <w:p w:rsidR="00F75B2F" w:rsidRDefault="00F75B2F" w:rsidP="00F75B2F">
      <w:pPr>
        <w:widowControl w:val="0"/>
        <w:spacing w:after="0" w:line="240" w:lineRule="auto"/>
        <w:ind w:left="113" w:right="57" w:firstLine="709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F75B2F" w:rsidRDefault="00F75B2F" w:rsidP="00F75B2F">
      <w:pPr>
        <w:widowControl w:val="0"/>
        <w:spacing w:after="0" w:line="240" w:lineRule="auto"/>
        <w:ind w:left="113" w:right="57" w:firstLine="709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D7EDC" w:rsidRDefault="009472AA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МЕТОДИКА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оценки эффективности муниципальной программы</w:t>
      </w:r>
    </w:p>
    <w:p w:rsidR="00BD7EDC" w:rsidRDefault="00BD7EDC">
      <w:pPr>
        <w:widowControl w:val="0"/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D7EDC" w:rsidRDefault="009472AA">
      <w:pPr>
        <w:widowControl w:val="0"/>
        <w:numPr>
          <w:ilvl w:val="0"/>
          <w:numId w:val="6"/>
        </w:numPr>
        <w:tabs>
          <w:tab w:val="left" w:pos="984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Комплексная оценка эффективности реализации муниципальной программы (далее - «муниципальная программа») и входящих в нее подпро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грамм проводится на основе оценок по трем критериям: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степени достижения целей и решения задач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(подпрограммы);</w:t>
      </w:r>
    </w:p>
    <w:p w:rsidR="00BD7EDC" w:rsidRDefault="009472AA">
      <w:pPr>
        <w:autoSpaceDE w:val="0"/>
        <w:autoSpaceDN w:val="0"/>
        <w:adjustRightInd w:val="0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кассового исполнения государственной программы (подпрограммы) в отчетном году;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оценки деятельности ответственных исполнителей в части, касающейся разработки и реализации государственных программ</w:t>
      </w:r>
    </w:p>
    <w:p w:rsidR="00BD7EDC" w:rsidRDefault="009472AA">
      <w:pPr>
        <w:widowControl w:val="0"/>
        <w:numPr>
          <w:ilvl w:val="1"/>
          <w:numId w:val="6"/>
        </w:numPr>
        <w:tabs>
          <w:tab w:val="left" w:pos="120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степени достижения целей и решения задач муниципаль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ной программы (подпрограммы) производится путем сопоставления факти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чески достигнутых значений индикаторов муниципальной программы (под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программы) и их плановых значений по формуле: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m</w:t>
      </w:r>
      <w:proofErr w:type="gramEnd"/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(1/m) *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I(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Si),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i=1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 (подпрограммы);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значения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выполнения муници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пальной программы (подпрограммы), отражающего степень достижения це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ли, решения соответствующей задачи;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показателей, характеризующих степень достижения цели, 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шения задачи муниципальной программы (подпрограммы);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значений.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значения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мы (подпрограммы) производится по формуле: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)*100%,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фактическое значение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-го индикатора (показателя) муниципальной программы;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плановое значение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превышения 100% выполнения расчетного значения показате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значение показателя принимается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100%.</w:t>
      </w:r>
    </w:p>
    <w:p w:rsidR="00BD7EDC" w:rsidRDefault="009472AA">
      <w:pPr>
        <w:widowControl w:val="0"/>
        <w:numPr>
          <w:ilvl w:val="1"/>
          <w:numId w:val="6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 в отчетном году определяется по формуле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*100%,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Fin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оценка кассового исполнения государственной программы (подпрограммы);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направленный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мероприятий муниципальной программы (подпрограммы);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плановый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объем финансовых ресурсов, предусмотренных на реали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зацию муниципальной программы (подпрограммы) на соответствующий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четный период.</w:t>
      </w:r>
    </w:p>
    <w:p w:rsidR="00BD7EDC" w:rsidRDefault="009472AA">
      <w:pPr>
        <w:widowControl w:val="0"/>
        <w:numPr>
          <w:ilvl w:val="1"/>
          <w:numId w:val="6"/>
        </w:num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государственных программ, определяется по следующей формуле: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= Mf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kl x 100%,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оценка деятельности ответственных исполнителей в части, касающейся разработки и реализации государственных программ;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Mf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Mp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период;kl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1, если плановый объем финансовых ресурсов государственной программы (подпрограммы) из федерального и краевого бюджетов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  <w:proofErr w:type="gramEnd"/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= 0,9, если плановый объем финансовых ресурсов государственной программы (подпрограммы) из федерального и краевого бюджетов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  <w:proofErr w:type="gramEnd"/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 Комплексная оценка эффективности реализации государственной программы  (далее - "комплексная оценка") производится по следующей формуле: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O =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,5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+ Fin x 0,25 +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 xml:space="preserve"> x 0,25,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где: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 - комплексная оценка.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Реализация государственной программы может характеризоваться: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высоким уровнем эффективности;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средним уровнем эффективности;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низким уровнем эффективности.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Государственная программа считается реализуемой с высоким уровнем эффективности, если комплексная оценка составляет 90% и более.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Государственная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BD7EDC" w:rsidRDefault="009472AA">
      <w:pPr>
        <w:widowControl w:val="0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реализация государственной программы не отвечает приведенным выше диапазонам значений, уровень эффективности ее реализации признается низким.</w:t>
      </w:r>
    </w:p>
    <w:p w:rsidR="00BD7EDC" w:rsidRDefault="00BD7EDC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 w:rsidR="00BD7EDC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19" w:rsidRDefault="00024519">
      <w:pPr>
        <w:spacing w:line="240" w:lineRule="auto"/>
      </w:pPr>
      <w:r>
        <w:separator/>
      </w:r>
    </w:p>
  </w:endnote>
  <w:endnote w:type="continuationSeparator" w:id="0">
    <w:p w:rsidR="00024519" w:rsidRDefault="00024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19" w:rsidRDefault="00024519">
      <w:pPr>
        <w:spacing w:after="0"/>
      </w:pPr>
      <w:r>
        <w:separator/>
      </w:r>
    </w:p>
  </w:footnote>
  <w:footnote w:type="continuationSeparator" w:id="0">
    <w:p w:rsidR="00024519" w:rsidRDefault="0002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4B4"/>
    <w:multiLevelType w:val="multilevel"/>
    <w:tmpl w:val="A04C3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11C614BE"/>
    <w:multiLevelType w:val="multilevel"/>
    <w:tmpl w:val="11C614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1DF52FD"/>
    <w:multiLevelType w:val="multilevel"/>
    <w:tmpl w:val="11DF52F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F0E81"/>
    <w:multiLevelType w:val="multilevel"/>
    <w:tmpl w:val="19FF0E8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87E40"/>
    <w:multiLevelType w:val="multilevel"/>
    <w:tmpl w:val="6B585B11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B585B11"/>
    <w:multiLevelType w:val="multilevel"/>
    <w:tmpl w:val="FDEE57EE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C8029CC"/>
    <w:multiLevelType w:val="multilevel"/>
    <w:tmpl w:val="6C8029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0259B"/>
    <w:multiLevelType w:val="multilevel"/>
    <w:tmpl w:val="79B025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E9F72A0"/>
    <w:multiLevelType w:val="hybridMultilevel"/>
    <w:tmpl w:val="FF867A8C"/>
    <w:lvl w:ilvl="0" w:tplc="B3E870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E1"/>
    <w:rsid w:val="0000521A"/>
    <w:rsid w:val="00016D9A"/>
    <w:rsid w:val="00024519"/>
    <w:rsid w:val="00034BE6"/>
    <w:rsid w:val="00046B1D"/>
    <w:rsid w:val="0005212D"/>
    <w:rsid w:val="000E55BC"/>
    <w:rsid w:val="000F358B"/>
    <w:rsid w:val="000F60DB"/>
    <w:rsid w:val="001033D9"/>
    <w:rsid w:val="001443C8"/>
    <w:rsid w:val="00154FE4"/>
    <w:rsid w:val="00170F7A"/>
    <w:rsid w:val="00182A7D"/>
    <w:rsid w:val="00184135"/>
    <w:rsid w:val="0019477C"/>
    <w:rsid w:val="001A2F37"/>
    <w:rsid w:val="001D70B9"/>
    <w:rsid w:val="001F2BB4"/>
    <w:rsid w:val="00217E8F"/>
    <w:rsid w:val="002535DF"/>
    <w:rsid w:val="00270092"/>
    <w:rsid w:val="002972FF"/>
    <w:rsid w:val="002C1730"/>
    <w:rsid w:val="003012DC"/>
    <w:rsid w:val="003171BC"/>
    <w:rsid w:val="0033226A"/>
    <w:rsid w:val="00333395"/>
    <w:rsid w:val="00342762"/>
    <w:rsid w:val="00360717"/>
    <w:rsid w:val="00363872"/>
    <w:rsid w:val="00366048"/>
    <w:rsid w:val="00370DF5"/>
    <w:rsid w:val="00375660"/>
    <w:rsid w:val="003D53B4"/>
    <w:rsid w:val="00403702"/>
    <w:rsid w:val="004313A7"/>
    <w:rsid w:val="0043662A"/>
    <w:rsid w:val="004565BC"/>
    <w:rsid w:val="00472897"/>
    <w:rsid w:val="004F095B"/>
    <w:rsid w:val="00514D86"/>
    <w:rsid w:val="005644A6"/>
    <w:rsid w:val="005749DD"/>
    <w:rsid w:val="005B48B9"/>
    <w:rsid w:val="005B6718"/>
    <w:rsid w:val="005D08FC"/>
    <w:rsid w:val="005E1E19"/>
    <w:rsid w:val="005E7CF5"/>
    <w:rsid w:val="005F41FE"/>
    <w:rsid w:val="005F710A"/>
    <w:rsid w:val="0062553E"/>
    <w:rsid w:val="00633EDD"/>
    <w:rsid w:val="0064099E"/>
    <w:rsid w:val="006511A7"/>
    <w:rsid w:val="00665C39"/>
    <w:rsid w:val="00691FCE"/>
    <w:rsid w:val="006F2DAA"/>
    <w:rsid w:val="00712F07"/>
    <w:rsid w:val="00732AAE"/>
    <w:rsid w:val="0073702A"/>
    <w:rsid w:val="00741F40"/>
    <w:rsid w:val="00770362"/>
    <w:rsid w:val="00784291"/>
    <w:rsid w:val="00785A62"/>
    <w:rsid w:val="007B3034"/>
    <w:rsid w:val="007C7728"/>
    <w:rsid w:val="007D1747"/>
    <w:rsid w:val="00805302"/>
    <w:rsid w:val="00812644"/>
    <w:rsid w:val="00814285"/>
    <w:rsid w:val="008173C8"/>
    <w:rsid w:val="008346E3"/>
    <w:rsid w:val="00860C81"/>
    <w:rsid w:val="0087651C"/>
    <w:rsid w:val="008911EF"/>
    <w:rsid w:val="0089754C"/>
    <w:rsid w:val="008B1427"/>
    <w:rsid w:val="008B3C9F"/>
    <w:rsid w:val="008C6086"/>
    <w:rsid w:val="008D3BF0"/>
    <w:rsid w:val="008D7C8B"/>
    <w:rsid w:val="008E48CA"/>
    <w:rsid w:val="00945498"/>
    <w:rsid w:val="009472AA"/>
    <w:rsid w:val="00972983"/>
    <w:rsid w:val="009752FF"/>
    <w:rsid w:val="00983D89"/>
    <w:rsid w:val="009D1D60"/>
    <w:rsid w:val="009F007B"/>
    <w:rsid w:val="009F13F4"/>
    <w:rsid w:val="009F5FED"/>
    <w:rsid w:val="00A215B1"/>
    <w:rsid w:val="00A3766D"/>
    <w:rsid w:val="00A429EB"/>
    <w:rsid w:val="00AC008B"/>
    <w:rsid w:val="00AC0584"/>
    <w:rsid w:val="00AD6C3A"/>
    <w:rsid w:val="00AE44E6"/>
    <w:rsid w:val="00AE48CF"/>
    <w:rsid w:val="00AE5219"/>
    <w:rsid w:val="00AE7D81"/>
    <w:rsid w:val="00AF3CD3"/>
    <w:rsid w:val="00AF4B9D"/>
    <w:rsid w:val="00AF4D3D"/>
    <w:rsid w:val="00B00C40"/>
    <w:rsid w:val="00B27C46"/>
    <w:rsid w:val="00B3492C"/>
    <w:rsid w:val="00B56C77"/>
    <w:rsid w:val="00B65D98"/>
    <w:rsid w:val="00B70910"/>
    <w:rsid w:val="00B8093C"/>
    <w:rsid w:val="00B834F7"/>
    <w:rsid w:val="00B95C28"/>
    <w:rsid w:val="00BD7EDC"/>
    <w:rsid w:val="00BE5C66"/>
    <w:rsid w:val="00C02249"/>
    <w:rsid w:val="00C305CF"/>
    <w:rsid w:val="00C37D3B"/>
    <w:rsid w:val="00C42022"/>
    <w:rsid w:val="00C61C21"/>
    <w:rsid w:val="00C64C1A"/>
    <w:rsid w:val="00CD661F"/>
    <w:rsid w:val="00D20623"/>
    <w:rsid w:val="00D22DE6"/>
    <w:rsid w:val="00D239B6"/>
    <w:rsid w:val="00D32D8E"/>
    <w:rsid w:val="00D33113"/>
    <w:rsid w:val="00D437D4"/>
    <w:rsid w:val="00D777F3"/>
    <w:rsid w:val="00D81C55"/>
    <w:rsid w:val="00DF5C4E"/>
    <w:rsid w:val="00E0049E"/>
    <w:rsid w:val="00E1311E"/>
    <w:rsid w:val="00E30EC5"/>
    <w:rsid w:val="00E51987"/>
    <w:rsid w:val="00E56147"/>
    <w:rsid w:val="00E84B42"/>
    <w:rsid w:val="00E90290"/>
    <w:rsid w:val="00E96323"/>
    <w:rsid w:val="00EA5FEF"/>
    <w:rsid w:val="00EB35CF"/>
    <w:rsid w:val="00ED2164"/>
    <w:rsid w:val="00F030C5"/>
    <w:rsid w:val="00F05CDE"/>
    <w:rsid w:val="00F10134"/>
    <w:rsid w:val="00F234C6"/>
    <w:rsid w:val="00F630CF"/>
    <w:rsid w:val="00F735F5"/>
    <w:rsid w:val="00F75B2F"/>
    <w:rsid w:val="00F949E1"/>
    <w:rsid w:val="00FA0AC7"/>
    <w:rsid w:val="00FA3E3E"/>
    <w:rsid w:val="00FA7218"/>
    <w:rsid w:val="00FF1ECE"/>
    <w:rsid w:val="7DF66096"/>
    <w:rsid w:val="7FD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0" w:line="270" w:lineRule="exact"/>
      <w:ind w:hanging="7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75pt">
    <w:name w:val="Основной текст + 27;5 pt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55"/>
      <w:szCs w:val="55"/>
      <w:u w:val="none"/>
      <w:shd w:val="clear" w:color="auto" w:fill="FFFFFF"/>
      <w:lang w:val="en-US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8">
    <w:name w:val="Подпись к таблице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6pt">
    <w:name w:val="Основной текст + 6 pt;Курсив"/>
    <w:basedOn w:val="a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/>
    </w:rPr>
  </w:style>
  <w:style w:type="paragraph" w:customStyle="1" w:styleId="a10">
    <w:name w:val="a1"/>
    <w:basedOn w:val="a"/>
    <w:rsid w:val="00F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0" w:line="270" w:lineRule="exact"/>
      <w:ind w:hanging="7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75pt">
    <w:name w:val="Основной текст + 27;5 pt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55"/>
      <w:szCs w:val="55"/>
      <w:u w:val="none"/>
      <w:shd w:val="clear" w:color="auto" w:fill="FFFFFF"/>
      <w:lang w:val="en-US"/>
    </w:rPr>
  </w:style>
  <w:style w:type="character" w:customStyle="1" w:styleId="Exact">
    <w:name w:val="Основной текст Exact"/>
    <w:basedOn w:val="a0"/>
    <w:qFormat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8">
    <w:name w:val="Подпись к таблице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6pt">
    <w:name w:val="Основной текст + 6 pt;Курсив"/>
    <w:basedOn w:val="a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">
    <w:name w:val="Основной текст + 6 pt"/>
    <w:basedOn w:val="a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color w:val="000000"/>
      <w:spacing w:val="10"/>
      <w:w w:val="100"/>
      <w:position w:val="0"/>
      <w:shd w:val="clear" w:color="auto" w:fill="FFFFFF"/>
      <w:lang w:val="ru-RU"/>
    </w:rPr>
  </w:style>
  <w:style w:type="paragraph" w:customStyle="1" w:styleId="a10">
    <w:name w:val="a1"/>
    <w:basedOn w:val="a"/>
    <w:rsid w:val="00F7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2023-08-02T09:06:00Z</cp:lastPrinted>
  <dcterms:created xsi:type="dcterms:W3CDTF">2023-08-02T09:02:00Z</dcterms:created>
  <dcterms:modified xsi:type="dcterms:W3CDTF">2025-01-15T05:07:00Z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92A6001EDA8E4E4DBDC43EC773CCAB28</vt:lpwstr>
  </property>
</Properties>
</file>