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30" w:rsidRPr="006C0030" w:rsidRDefault="005118C1" w:rsidP="006C0030">
      <w:pPr>
        <w:jc w:val="center"/>
      </w:pPr>
      <w:r w:rsidRPr="006C0030">
        <w:t xml:space="preserve">Сведения о порядке досудебного обжалования решений контрольного (надзорного) органа, действий (бездействий) его должностных лиц при осуществлении муниципального </w:t>
      </w:r>
      <w:r w:rsidR="007E3F24">
        <w:t xml:space="preserve">лесного </w:t>
      </w:r>
      <w:r w:rsidRPr="006C0030">
        <w:t xml:space="preserve">контроля </w:t>
      </w:r>
      <w:r w:rsidR="006C0030" w:rsidRPr="006C0030">
        <w:t>Залесовского муниципального округа.</w:t>
      </w:r>
    </w:p>
    <w:p w:rsidR="005118C1" w:rsidRDefault="005118C1" w:rsidP="005118C1">
      <w:pPr>
        <w:widowControl w:val="0"/>
        <w:jc w:val="center"/>
      </w:pPr>
    </w:p>
    <w:p w:rsidR="006C0030" w:rsidRDefault="006C0030" w:rsidP="005118C1">
      <w:pPr>
        <w:widowControl w:val="0"/>
        <w:jc w:val="center"/>
      </w:pPr>
    </w:p>
    <w:p w:rsidR="007E3F24" w:rsidRPr="00D67343" w:rsidRDefault="007E3F24" w:rsidP="007E3F24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D67343">
        <w:rPr>
          <w:lang w:val="x-none" w:eastAsia="x-none"/>
        </w:rPr>
        <w:t>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 w:rsidRPr="00D67343">
        <w:rPr>
          <w:lang w:eastAsia="x-none"/>
        </w:rPr>
        <w:t xml:space="preserve"> следующих решений заместителя руководителя Контрольного органа и инспекторов (далее также – должностные лица)</w:t>
      </w:r>
      <w:r w:rsidRPr="00D67343">
        <w:rPr>
          <w:lang w:val="x-none" w:eastAsia="x-none"/>
        </w:rPr>
        <w:t>: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1) решений о проведении контрольных мероприятий;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2) актов контрольных мероприятий, предписаний об устранении выявленных нарушений;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3) действий (бездействия) должностных лиц в рамках контрольных мероприятий.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 xml:space="preserve">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7. Жалоба может содержать ходатайство о приостановлении исполнения обжалуемого решения Контрольного органа.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1) о приостановлении исполнения обжалуемого решения Контрольного органа;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 xml:space="preserve">2) об отказе в приостановлении исполнения обжалуемого решения Контрольного органа. 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7E3F24" w:rsidRPr="00D67343" w:rsidRDefault="007E3F24" w:rsidP="007E3F24">
      <w:pPr>
        <w:tabs>
          <w:tab w:val="left" w:pos="1134"/>
        </w:tabs>
        <w:ind w:left="709"/>
        <w:contextualSpacing/>
        <w:jc w:val="both"/>
        <w:rPr>
          <w:lang w:val="x-none" w:eastAsia="x-none"/>
        </w:rPr>
      </w:pPr>
      <w:r w:rsidRPr="00D67343">
        <w:rPr>
          <w:lang w:eastAsia="x-none"/>
        </w:rPr>
        <w:t>9</w:t>
      </w:r>
      <w:r w:rsidRPr="00D67343">
        <w:rPr>
          <w:lang w:val="x-none" w:eastAsia="x-none"/>
        </w:rPr>
        <w:t>. Жалоба должна содержать:</w:t>
      </w:r>
    </w:p>
    <w:p w:rsidR="007E3F24" w:rsidRPr="00D67343" w:rsidRDefault="007E3F24" w:rsidP="007E3F24">
      <w:pPr>
        <w:widowControl w:val="0"/>
        <w:ind w:firstLine="709"/>
        <w:jc w:val="both"/>
      </w:pPr>
      <w:proofErr w:type="gramStart"/>
      <w:r w:rsidRPr="00D67343"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7E3F24" w:rsidRPr="00D67343" w:rsidRDefault="007E3F24" w:rsidP="007E3F24">
      <w:pPr>
        <w:widowControl w:val="0"/>
        <w:ind w:firstLine="709"/>
        <w:jc w:val="both"/>
      </w:pPr>
      <w:proofErr w:type="gramStart"/>
      <w:r w:rsidRPr="00D67343"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</w:t>
      </w:r>
      <w:r w:rsidRPr="00D67343">
        <w:lastRenderedPageBreak/>
        <w:t>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7E3F24" w:rsidRPr="00D67343" w:rsidRDefault="007E3F24" w:rsidP="007E3F24">
      <w:pPr>
        <w:widowControl w:val="0"/>
        <w:ind w:firstLine="709"/>
        <w:jc w:val="both"/>
      </w:pPr>
      <w:proofErr w:type="gramStart"/>
      <w:r w:rsidRPr="00D67343"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 xml:space="preserve">4) основания и доводы, на основании которых контролируемое лицо </w:t>
      </w:r>
      <w:proofErr w:type="gramStart"/>
      <w:r w:rsidRPr="00D67343">
        <w:t>не согласно</w:t>
      </w:r>
      <w:proofErr w:type="gramEnd"/>
      <w:r w:rsidRPr="00D67343"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5) требования контролируемого лица, подавшего жалобу;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D67343">
        <w:t>ии и ау</w:t>
      </w:r>
      <w:proofErr w:type="gramEnd"/>
      <w:r w:rsidRPr="00D67343">
        <w:t>тентификации».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2) в удовлетворении ходатайства о восстановлении пропущенного срока на подачу жалобы отказано;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4) имеется решение суда по вопросам, поставленным в жалобе;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8) жалоба подана в ненадлежащий орган;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13. Отказ в рассмотрении жалобы по основаниям, указ</w:t>
      </w:r>
      <w:r>
        <w:t xml:space="preserve">анным в подпунктах 3-8 пункта </w:t>
      </w:r>
      <w:r w:rsidRPr="00D67343">
        <w:t xml:space="preserve">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7E3F24" w:rsidRPr="00D67343" w:rsidRDefault="007E3F24" w:rsidP="007E3F24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D67343">
        <w:rPr>
          <w:lang w:val="x-none" w:eastAsia="x-none"/>
        </w:rPr>
        <w:t>1</w:t>
      </w:r>
      <w:r w:rsidRPr="00D67343">
        <w:rPr>
          <w:lang w:eastAsia="x-none"/>
        </w:rPr>
        <w:t>4</w:t>
      </w:r>
      <w:r w:rsidRPr="00D67343">
        <w:rPr>
          <w:lang w:val="x-none" w:eastAsia="x-none"/>
        </w:rPr>
        <w:t>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7E3F24" w:rsidRPr="00D67343" w:rsidRDefault="007E3F24" w:rsidP="007E3F24">
      <w:pPr>
        <w:tabs>
          <w:tab w:val="left" w:pos="1134"/>
        </w:tabs>
        <w:ind w:firstLine="709"/>
        <w:jc w:val="both"/>
        <w:rPr>
          <w:color w:val="000000"/>
        </w:rPr>
      </w:pPr>
      <w:r w:rsidRPr="00D67343">
        <w:rPr>
          <w:color w:val="000000"/>
        </w:rPr>
        <w:t xml:space="preserve">15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16. Указанный срок может быть продлен на двадцать рабочих дней, в следующих исключительных случаях:</w:t>
      </w:r>
    </w:p>
    <w:p w:rsidR="007E3F24" w:rsidRPr="00D67343" w:rsidRDefault="007E3F24" w:rsidP="007E3F24">
      <w:pPr>
        <w:widowControl w:val="0"/>
        <w:ind w:firstLine="709"/>
        <w:jc w:val="both"/>
      </w:pPr>
      <w:proofErr w:type="gramStart"/>
      <w:r w:rsidRPr="00D67343">
        <w:lastRenderedPageBreak/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7E3F24" w:rsidRPr="00D67343" w:rsidRDefault="007E3F24" w:rsidP="007E3F24">
      <w:pPr>
        <w:widowControl w:val="0"/>
        <w:ind w:firstLine="709"/>
        <w:jc w:val="both"/>
      </w:pPr>
      <w:proofErr w:type="gramStart"/>
      <w:r w:rsidRPr="00D67343"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7E3F24" w:rsidRPr="00D67343" w:rsidRDefault="007E3F24" w:rsidP="007E3F24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D67343">
        <w:rPr>
          <w:lang w:eastAsia="x-none"/>
        </w:rPr>
        <w:t>17</w:t>
      </w:r>
      <w:r w:rsidRPr="00D67343">
        <w:rPr>
          <w:lang w:val="x-none" w:eastAsia="x-none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7E3F24" w:rsidRPr="00D67343" w:rsidRDefault="007E3F24" w:rsidP="007E3F24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D67343">
        <w:rPr>
          <w:lang w:val="x-none" w:eastAsia="x-none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7E3F24" w:rsidRPr="00D67343" w:rsidRDefault="007E3F24" w:rsidP="007E3F24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D67343">
        <w:rPr>
          <w:lang w:val="x-none" w:eastAsia="x-none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7E3F24" w:rsidRPr="00D67343" w:rsidRDefault="007E3F24" w:rsidP="007E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D67343">
        <w:rPr>
          <w:lang w:val="x-none" w:eastAsia="x-none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7E3F24" w:rsidRPr="00D67343" w:rsidRDefault="007E3F24" w:rsidP="007E3F24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D67343">
        <w:rPr>
          <w:lang w:val="x-none" w:eastAsia="x-none"/>
        </w:rPr>
        <w:t>2</w:t>
      </w:r>
      <w:r w:rsidRPr="00D67343">
        <w:rPr>
          <w:lang w:eastAsia="x-none"/>
        </w:rPr>
        <w:t>0</w:t>
      </w:r>
      <w:r w:rsidRPr="00D67343">
        <w:rPr>
          <w:lang w:val="x-none" w:eastAsia="x-none"/>
        </w:rPr>
        <w:t xml:space="preserve">. По итогам рассмотрения жалобы </w:t>
      </w:r>
      <w:r w:rsidRPr="00D67343">
        <w:rPr>
          <w:lang w:eastAsia="x-none"/>
        </w:rPr>
        <w:t xml:space="preserve">руководитель </w:t>
      </w:r>
      <w:r w:rsidRPr="00D67343">
        <w:rPr>
          <w:lang w:val="x-none" w:eastAsia="x-none"/>
        </w:rPr>
        <w:t>(заместител</w:t>
      </w:r>
      <w:r w:rsidRPr="00D67343">
        <w:rPr>
          <w:lang w:eastAsia="x-none"/>
        </w:rPr>
        <w:t>ь</w:t>
      </w:r>
      <w:r w:rsidRPr="00D67343">
        <w:rPr>
          <w:lang w:val="x-none" w:eastAsia="x-none"/>
        </w:rPr>
        <w:t xml:space="preserve"> руководителя)</w:t>
      </w:r>
      <w:r w:rsidRPr="00D67343">
        <w:rPr>
          <w:lang w:eastAsia="x-none"/>
        </w:rPr>
        <w:t xml:space="preserve"> </w:t>
      </w:r>
      <w:r w:rsidRPr="00D67343">
        <w:rPr>
          <w:lang w:val="x-none" w:eastAsia="x-none"/>
        </w:rPr>
        <w:t>Контрольн</w:t>
      </w:r>
      <w:r w:rsidRPr="00D67343">
        <w:rPr>
          <w:lang w:eastAsia="x-none"/>
        </w:rPr>
        <w:t xml:space="preserve">ого </w:t>
      </w:r>
      <w:r w:rsidRPr="00D67343">
        <w:rPr>
          <w:lang w:val="x-none" w:eastAsia="x-none"/>
        </w:rPr>
        <w:t>орган</w:t>
      </w:r>
      <w:r w:rsidRPr="00D67343">
        <w:rPr>
          <w:lang w:eastAsia="x-none"/>
        </w:rPr>
        <w:t>а</w:t>
      </w:r>
      <w:r w:rsidRPr="00D67343">
        <w:rPr>
          <w:lang w:val="x-none" w:eastAsia="x-none"/>
        </w:rPr>
        <w:t xml:space="preserve"> принимает одно из следующих решений: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1) оставляет жалобу без удовлетворения;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2) отменяет решение Контрольного органа полностью или частично;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3) отменяет решение Контрольного органа полностью и принимает новое решение;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7E3F24" w:rsidRPr="00D67343" w:rsidRDefault="007E3F24" w:rsidP="007E3F24">
      <w:pPr>
        <w:widowControl w:val="0"/>
        <w:ind w:firstLine="709"/>
        <w:jc w:val="both"/>
      </w:pPr>
      <w:r w:rsidRPr="00D67343">
        <w:t>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D67343">
        <w:rPr>
          <w:highlight w:val="yellow"/>
        </w:rPr>
        <w:t xml:space="preserve"> </w:t>
      </w:r>
    </w:p>
    <w:p w:rsidR="007E3F24" w:rsidRPr="00D67343" w:rsidRDefault="007E3F24" w:rsidP="007E3F24">
      <w:pPr>
        <w:tabs>
          <w:tab w:val="left" w:pos="1134"/>
        </w:tabs>
        <w:contextualSpacing/>
        <w:jc w:val="both"/>
        <w:rPr>
          <w:lang w:eastAsia="x-none"/>
        </w:rPr>
      </w:pPr>
    </w:p>
    <w:p w:rsidR="006C0030" w:rsidRPr="006C0030" w:rsidRDefault="006C0030" w:rsidP="006C0030">
      <w:pPr>
        <w:widowControl w:val="0"/>
        <w:ind w:firstLine="709"/>
        <w:jc w:val="center"/>
        <w:rPr>
          <w:b/>
        </w:rPr>
      </w:pPr>
      <w:bookmarkStart w:id="0" w:name="_GoBack"/>
      <w:bookmarkEnd w:id="0"/>
    </w:p>
    <w:sectPr w:rsidR="006C0030" w:rsidRPr="006C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1D8B"/>
    <w:multiLevelType w:val="hybridMultilevel"/>
    <w:tmpl w:val="15304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C1"/>
    <w:rsid w:val="00134C9A"/>
    <w:rsid w:val="002A50B7"/>
    <w:rsid w:val="002D3527"/>
    <w:rsid w:val="005118C1"/>
    <w:rsid w:val="006C0030"/>
    <w:rsid w:val="007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2022-08-19T04:24:00Z</dcterms:created>
  <dcterms:modified xsi:type="dcterms:W3CDTF">2024-09-06T09:36:00Z</dcterms:modified>
</cp:coreProperties>
</file>